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EA" w:rsidRDefault="00B2393D">
      <w:pPr>
        <w:pStyle w:val="NormaleWeb"/>
        <w:jc w:val="center"/>
        <w:rPr>
          <w:rFonts w:ascii="Verdana" w:hAnsi="Verdana" w:cs="Verdana"/>
          <w:sz w:val="18"/>
        </w:rPr>
      </w:pPr>
      <w:r w:rsidRPr="00B2393D">
        <w:rPr>
          <w:rFonts w:ascii="Verdana" w:hAnsi="Verdana" w:cs="Verdana"/>
          <w:b/>
          <w:sz w:val="18"/>
          <w:szCs w:val="18"/>
        </w:rPr>
        <w:t>INFORMATIVA PRIVACY</w:t>
      </w:r>
      <w:r w:rsidR="001C6654" w:rsidRPr="00B2393D">
        <w:rPr>
          <w:sz w:val="18"/>
          <w:szCs w:val="18"/>
        </w:rPr>
        <w:br/>
      </w:r>
      <w:r w:rsidR="001C6654" w:rsidRPr="00B2393D">
        <w:rPr>
          <w:rFonts w:ascii="Verdana" w:hAnsi="Verdana" w:cs="Verdana"/>
          <w:b/>
          <w:sz w:val="18"/>
          <w:szCs w:val="18"/>
        </w:rPr>
        <w:t>Regolamento 679/2016/UE</w:t>
      </w:r>
      <w:r w:rsidR="001C6654">
        <w:br/>
      </w:r>
      <w:r w:rsidR="001C6654" w:rsidRPr="00B2393D">
        <w:rPr>
          <w:rFonts w:ascii="Verdana" w:hAnsi="Verdana" w:cs="Verdana"/>
          <w:b/>
          <w:i/>
          <w:szCs w:val="22"/>
        </w:rPr>
        <w:t>Informativa Interessati - Polizia Locale</w:t>
      </w:r>
    </w:p>
    <w:p w:rsidR="00DA41EA" w:rsidRDefault="001C6654">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DA41EA" w:rsidRDefault="001C6654" w:rsidP="00B2393D">
      <w:pPr>
        <w:pStyle w:val="NormaleWeb"/>
        <w:spacing w:before="0" w:beforeAutospacing="0" w:after="0" w:afterAutospacing="0" w:line="240" w:lineRule="auto"/>
      </w:pPr>
      <w:r>
        <w:rPr>
          <w:rFonts w:ascii="Verdana" w:hAnsi="Verdana" w:cs="Verdana"/>
          <w:b/>
          <w:sz w:val="15"/>
          <w:u w:val="single"/>
        </w:rPr>
        <w:t>1. Riferimenti normativi</w:t>
      </w:r>
    </w:p>
    <w:p w:rsidR="00DA41EA" w:rsidRDefault="001C6654" w:rsidP="00B2393D">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Si riportano i riferimenti normativi in base ai quali è effettuato il trattamento dei dati sensibili e giudiziari: </w:t>
      </w:r>
      <w:proofErr w:type="spellStart"/>
      <w:r>
        <w:rPr>
          <w:rFonts w:ascii="Verdana" w:hAnsi="Verdana" w:cs="Verdana"/>
          <w:sz w:val="15"/>
        </w:rPr>
        <w:t>D.Lgs</w:t>
      </w:r>
      <w:proofErr w:type="spellEnd"/>
      <w:r>
        <w:rPr>
          <w:rFonts w:ascii="Verdana" w:hAnsi="Verdana" w:cs="Verdana"/>
          <w:sz w:val="15"/>
        </w:rPr>
        <w:t xml:space="preserve"> 30.04.1992 n. 285; D.P.R 16.12.1992 n. 495; L. 24.11.1981 n. 689; </w:t>
      </w:r>
      <w:proofErr w:type="spellStart"/>
      <w:r>
        <w:rPr>
          <w:rFonts w:ascii="Verdana" w:hAnsi="Verdana" w:cs="Verdana"/>
          <w:sz w:val="15"/>
        </w:rPr>
        <w:t>D.Lgs.</w:t>
      </w:r>
      <w:proofErr w:type="spellEnd"/>
      <w:r>
        <w:rPr>
          <w:rFonts w:ascii="Verdana" w:hAnsi="Verdana" w:cs="Verdana"/>
          <w:sz w:val="15"/>
        </w:rPr>
        <w:t xml:space="preserve"> 18.08.2000 n. 267; D.P.R. 24.07.1977 n. 616; R.D. 18.06.1931 n. 773; L. 28.03.1991 n. 112; </w:t>
      </w:r>
      <w:proofErr w:type="spellStart"/>
      <w:r>
        <w:rPr>
          <w:rFonts w:ascii="Verdana" w:hAnsi="Verdana" w:cs="Verdana"/>
          <w:sz w:val="15"/>
        </w:rPr>
        <w:t>D.Lgs.</w:t>
      </w:r>
      <w:proofErr w:type="spellEnd"/>
      <w:r>
        <w:rPr>
          <w:rFonts w:ascii="Verdana" w:hAnsi="Verdana" w:cs="Verdana"/>
          <w:sz w:val="15"/>
        </w:rPr>
        <w:t xml:space="preserve"> 31.03.1998 n. 114; D.P.R.30.04.1999 n. 162; D.P.R. 26.10.2001 n. 430; L. 28.02.85 n. 47; </w:t>
      </w:r>
      <w:proofErr w:type="spellStart"/>
      <w:r>
        <w:rPr>
          <w:rFonts w:ascii="Verdana" w:hAnsi="Verdana" w:cs="Verdana"/>
          <w:sz w:val="15"/>
        </w:rPr>
        <w:t>D.Lgs.</w:t>
      </w:r>
      <w:proofErr w:type="spellEnd"/>
      <w:r>
        <w:rPr>
          <w:rFonts w:ascii="Verdana" w:hAnsi="Verdana" w:cs="Verdana"/>
          <w:sz w:val="15"/>
        </w:rPr>
        <w:t xml:space="preserve"> 5.02.97 n. 22; </w:t>
      </w:r>
      <w:proofErr w:type="spellStart"/>
      <w:r>
        <w:rPr>
          <w:rFonts w:ascii="Verdana" w:hAnsi="Verdana" w:cs="Verdana"/>
          <w:sz w:val="15"/>
        </w:rPr>
        <w:t>D.Lgs.</w:t>
      </w:r>
      <w:proofErr w:type="spellEnd"/>
      <w:r>
        <w:rPr>
          <w:rFonts w:ascii="Verdana" w:hAnsi="Verdana" w:cs="Verdana"/>
          <w:sz w:val="15"/>
        </w:rPr>
        <w:t xml:space="preserve"> 29.10.1999 n. 490; D.P.R. 10.09.1990 n. 285 e Regolamenti comunali.</w:t>
      </w:r>
    </w:p>
    <w:p w:rsidR="00B2393D" w:rsidRDefault="00B2393D" w:rsidP="00B2393D">
      <w:pPr>
        <w:pStyle w:val="NormaleWeb"/>
        <w:spacing w:before="0" w:beforeAutospacing="0" w:after="0" w:afterAutospacing="0" w:line="240" w:lineRule="auto"/>
        <w:jc w:val="both"/>
      </w:pPr>
    </w:p>
    <w:p w:rsidR="00DA41EA" w:rsidRDefault="001C6654" w:rsidP="00B2393D">
      <w:pPr>
        <w:pStyle w:val="NormaleWeb"/>
        <w:spacing w:before="0" w:beforeAutospacing="0" w:after="0" w:afterAutospacing="0" w:line="240" w:lineRule="auto"/>
        <w:rPr>
          <w:rFonts w:ascii="Verdana" w:hAnsi="Verdana" w:cs="Verdana"/>
          <w:b/>
          <w:sz w:val="15"/>
        </w:rPr>
      </w:pPr>
      <w:r>
        <w:rPr>
          <w:rFonts w:ascii="Verdana" w:hAnsi="Verdana" w:cs="Verdana"/>
          <w:b/>
          <w:sz w:val="15"/>
          <w:u w:val="single"/>
        </w:rPr>
        <w:t>2. Finalità del trattamento dei dati personali</w:t>
      </w:r>
      <w:r>
        <w:rPr>
          <w:rFonts w:ascii="Verdana" w:hAnsi="Verdana" w:cs="Verdana"/>
          <w:b/>
          <w:sz w:val="15"/>
        </w:rPr>
        <w:t xml:space="preserve"> (Art. 13.1.c Regolamento 679/2016/UE)</w:t>
      </w:r>
    </w:p>
    <w:p w:rsidR="00B2393D" w:rsidRDefault="00B2393D" w:rsidP="00B2393D">
      <w:pPr>
        <w:pStyle w:val="NormaleWeb"/>
        <w:spacing w:before="0" w:beforeAutospacing="0" w:after="0" w:afterAutospacing="0" w:line="240" w:lineRule="auto"/>
      </w:pPr>
    </w:p>
    <w:p w:rsidR="00DA41EA" w:rsidRDefault="001C6654" w:rsidP="00B2393D">
      <w:pPr>
        <w:pStyle w:val="NormaleWeb"/>
        <w:spacing w:before="0" w:beforeAutospacing="0" w:after="0" w:afterAutospacing="0" w:line="240" w:lineRule="auto"/>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rsidR="00DA41EA" w:rsidRDefault="001C6654" w:rsidP="00B2393D">
      <w:pPr>
        <w:pStyle w:val="NormaleWeb"/>
        <w:numPr>
          <w:ilvl w:val="0"/>
          <w:numId w:val="1"/>
        </w:numPr>
        <w:spacing w:before="0" w:beforeAutospacing="0" w:after="0" w:afterAutospacing="0" w:line="240" w:lineRule="auto"/>
      </w:pPr>
      <w:r>
        <w:rPr>
          <w:rFonts w:ascii="Verdana" w:hAnsi="Verdana" w:cs="Verdana"/>
          <w:sz w:val="15"/>
        </w:rPr>
        <w:t>l’inserimento nelle anagrafiche e nei database informatici comunali;</w:t>
      </w:r>
    </w:p>
    <w:p w:rsidR="00DA41EA" w:rsidRDefault="001C6654" w:rsidP="00B2393D">
      <w:pPr>
        <w:pStyle w:val="NormaleWeb"/>
        <w:numPr>
          <w:ilvl w:val="0"/>
          <w:numId w:val="1"/>
        </w:numPr>
        <w:spacing w:before="0" w:beforeAutospacing="0" w:after="0" w:afterAutospacing="0" w:line="240" w:lineRule="auto"/>
      </w:pPr>
      <w:r>
        <w:rPr>
          <w:rFonts w:ascii="Verdana" w:hAnsi="Verdana" w:cs="Verdana"/>
          <w:sz w:val="15"/>
        </w:rPr>
        <w:t>svolgere attività di polizia amministrativa locale, annonaria e commerciale;</w:t>
      </w:r>
    </w:p>
    <w:p w:rsidR="00DA41EA" w:rsidRDefault="001C6654" w:rsidP="00B2393D">
      <w:pPr>
        <w:pStyle w:val="NormaleWeb"/>
        <w:numPr>
          <w:ilvl w:val="0"/>
          <w:numId w:val="1"/>
        </w:numPr>
        <w:spacing w:before="0" w:beforeAutospacing="0" w:after="0" w:afterAutospacing="0" w:line="240" w:lineRule="auto"/>
      </w:pPr>
      <w:r>
        <w:rPr>
          <w:rFonts w:ascii="Verdana" w:hAnsi="Verdana" w:cs="Verdana"/>
          <w:sz w:val="15"/>
        </w:rPr>
        <w:t>svolgere attività di controllo per il rispetto delle regole d’igiene, di attività edili, in materia di ambiente, sanità e di polizia mortuaria;</w:t>
      </w:r>
    </w:p>
    <w:p w:rsidR="00DA41EA" w:rsidRDefault="001C6654" w:rsidP="00B2393D">
      <w:pPr>
        <w:pStyle w:val="NormaleWeb"/>
        <w:numPr>
          <w:ilvl w:val="0"/>
          <w:numId w:val="1"/>
        </w:numPr>
        <w:spacing w:before="0" w:beforeAutospacing="0" w:after="0" w:afterAutospacing="0" w:line="240" w:lineRule="auto"/>
      </w:pPr>
      <w:r>
        <w:rPr>
          <w:rFonts w:ascii="Verdana" w:hAnsi="Verdana" w:cs="Verdana"/>
          <w:sz w:val="15"/>
        </w:rPr>
        <w:t>la gestione e l’applicazione di sanzioni amministrative ed eventuali ricorsi;</w:t>
      </w:r>
    </w:p>
    <w:p w:rsidR="00DA41EA" w:rsidRDefault="001C6654" w:rsidP="00B2393D">
      <w:pPr>
        <w:pStyle w:val="NormaleWeb"/>
        <w:numPr>
          <w:ilvl w:val="0"/>
          <w:numId w:val="1"/>
        </w:numPr>
        <w:spacing w:before="0" w:beforeAutospacing="0" w:after="0" w:afterAutospacing="0" w:line="240" w:lineRule="auto"/>
      </w:pPr>
      <w:r>
        <w:rPr>
          <w:rFonts w:ascii="Verdana" w:hAnsi="Verdana" w:cs="Verdana"/>
          <w:sz w:val="15"/>
        </w:rPr>
        <w:t>la gestione e il rilascio di permessi per soggetti diversamente abili;</w:t>
      </w:r>
    </w:p>
    <w:p w:rsidR="00DA41EA" w:rsidRDefault="001C6654" w:rsidP="00B2393D">
      <w:pPr>
        <w:pStyle w:val="NormaleWeb"/>
        <w:numPr>
          <w:ilvl w:val="0"/>
          <w:numId w:val="1"/>
        </w:numPr>
        <w:spacing w:before="0" w:beforeAutospacing="0" w:after="0" w:afterAutospacing="0" w:line="240" w:lineRule="auto"/>
      </w:pPr>
      <w:r>
        <w:rPr>
          <w:rFonts w:ascii="Verdana" w:hAnsi="Verdana" w:cs="Verdana"/>
          <w:sz w:val="15"/>
        </w:rPr>
        <w:t>la gestione di incassi e pagamenti;</w:t>
      </w:r>
    </w:p>
    <w:p w:rsidR="00DA41EA" w:rsidRDefault="001C6654" w:rsidP="00B2393D">
      <w:pPr>
        <w:pStyle w:val="NormaleWeb"/>
        <w:numPr>
          <w:ilvl w:val="0"/>
          <w:numId w:val="1"/>
        </w:numPr>
        <w:spacing w:before="0" w:beforeAutospacing="0" w:after="0" w:afterAutospacing="0" w:line="240" w:lineRule="auto"/>
      </w:pPr>
      <w:r>
        <w:rPr>
          <w:rFonts w:ascii="Verdana" w:hAnsi="Verdana" w:cs="Verdana"/>
          <w:sz w:val="15"/>
        </w:rPr>
        <w:t>l’elaborazione di statistiche interne;</w:t>
      </w:r>
    </w:p>
    <w:p w:rsidR="00DA41EA" w:rsidRPr="00B2393D" w:rsidRDefault="001C6654" w:rsidP="00B2393D">
      <w:pPr>
        <w:pStyle w:val="NormaleWeb"/>
        <w:numPr>
          <w:ilvl w:val="0"/>
          <w:numId w:val="1"/>
        </w:numPr>
        <w:spacing w:before="0" w:beforeAutospacing="0" w:after="0" w:afterAutospacing="0" w:line="240" w:lineRule="auto"/>
      </w:pPr>
      <w:r>
        <w:rPr>
          <w:rFonts w:ascii="Verdana" w:hAnsi="Verdana" w:cs="Verdana"/>
          <w:sz w:val="15"/>
        </w:rPr>
        <w:t>assolvere a sue specifiche richieste.</w:t>
      </w:r>
    </w:p>
    <w:p w:rsidR="00B2393D" w:rsidRDefault="00B2393D" w:rsidP="00B2393D">
      <w:pPr>
        <w:pStyle w:val="NormaleWeb"/>
        <w:spacing w:before="0" w:beforeAutospacing="0" w:after="0" w:afterAutospacing="0" w:line="240" w:lineRule="auto"/>
        <w:ind w:left="720"/>
      </w:pPr>
    </w:p>
    <w:p w:rsidR="00DA41EA" w:rsidRDefault="001C6654" w:rsidP="00B2393D">
      <w:pPr>
        <w:pStyle w:val="NormaleWeb"/>
        <w:spacing w:before="0" w:beforeAutospacing="0" w:after="0" w:afterAutospacing="0" w:line="240" w:lineRule="auto"/>
        <w:rPr>
          <w:rFonts w:ascii="Verdana" w:hAnsi="Verdana" w:cs="Verdana"/>
          <w:b/>
          <w:sz w:val="15"/>
          <w:u w:val="single"/>
        </w:rPr>
      </w:pPr>
      <w:r>
        <w:rPr>
          <w:rFonts w:ascii="Verdana" w:hAnsi="Verdana" w:cs="Verdana"/>
          <w:b/>
          <w:sz w:val="15"/>
          <w:u w:val="single"/>
        </w:rPr>
        <w:t>3. Le modalità del trattamento dei dati personali</w:t>
      </w:r>
    </w:p>
    <w:p w:rsidR="00B2393D" w:rsidRDefault="00B2393D" w:rsidP="00B2393D">
      <w:pPr>
        <w:pStyle w:val="NormaleWeb"/>
        <w:spacing w:before="0" w:beforeAutospacing="0" w:after="0" w:afterAutospacing="0" w:line="240" w:lineRule="auto"/>
      </w:pPr>
    </w:p>
    <w:p w:rsidR="00DA41EA" w:rsidRDefault="001C6654" w:rsidP="00B2393D">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DA41EA" w:rsidRDefault="001C6654" w:rsidP="00B2393D">
      <w:pPr>
        <w:pStyle w:val="NormaleWeb"/>
        <w:spacing w:before="0" w:beforeAutospacing="0" w:after="0" w:afterAutospacing="0" w:line="240" w:lineRule="auto"/>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DA41EA" w:rsidRDefault="001C6654" w:rsidP="00B2393D">
      <w:pPr>
        <w:pStyle w:val="NormaleWeb"/>
        <w:numPr>
          <w:ilvl w:val="0"/>
          <w:numId w:val="2"/>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DA41EA" w:rsidRDefault="001C6654" w:rsidP="00B2393D">
      <w:pPr>
        <w:pStyle w:val="NormaleWeb"/>
        <w:numPr>
          <w:ilvl w:val="0"/>
          <w:numId w:val="2"/>
        </w:numPr>
        <w:spacing w:before="0" w:beforeAutospacing="0" w:after="0" w:afterAutospacing="0" w:line="240" w:lineRule="auto"/>
      </w:pPr>
      <w:r>
        <w:rPr>
          <w:rFonts w:ascii="Verdana" w:hAnsi="Verdana" w:cs="Verdana"/>
          <w:sz w:val="15"/>
        </w:rPr>
        <w:t>in modo lecito e secondo correttezza.</w:t>
      </w:r>
    </w:p>
    <w:p w:rsidR="00DA41EA" w:rsidRDefault="001C6654" w:rsidP="00B2393D">
      <w:pPr>
        <w:pStyle w:val="NormaleWeb"/>
        <w:spacing w:before="0" w:beforeAutospacing="0" w:after="0" w:afterAutospacing="0" w:line="240" w:lineRule="auto"/>
      </w:pPr>
      <w:r>
        <w:rPr>
          <w:rFonts w:ascii="Verdana" w:hAnsi="Verdana" w:cs="Verdana"/>
          <w:sz w:val="15"/>
        </w:rPr>
        <w:t>I suoi dati sono raccolti:</w:t>
      </w:r>
    </w:p>
    <w:p w:rsidR="00DA41EA" w:rsidRDefault="001C6654" w:rsidP="00B2393D">
      <w:pPr>
        <w:pStyle w:val="NormaleWeb"/>
        <w:numPr>
          <w:ilvl w:val="0"/>
          <w:numId w:val="3"/>
        </w:numPr>
        <w:spacing w:before="0" w:beforeAutospacing="0" w:after="0" w:afterAutospacing="0" w:line="240" w:lineRule="auto"/>
      </w:pPr>
      <w:r>
        <w:rPr>
          <w:rFonts w:ascii="Verdana" w:hAnsi="Verdana" w:cs="Verdana"/>
          <w:sz w:val="15"/>
        </w:rPr>
        <w:t>per scopi determinati espliciti e legittimi;</w:t>
      </w:r>
    </w:p>
    <w:p w:rsidR="00DA41EA" w:rsidRDefault="001C6654" w:rsidP="00B2393D">
      <w:pPr>
        <w:pStyle w:val="NormaleWeb"/>
        <w:numPr>
          <w:ilvl w:val="0"/>
          <w:numId w:val="3"/>
        </w:numPr>
        <w:spacing w:before="0" w:beforeAutospacing="0" w:after="0" w:afterAutospacing="0" w:line="240" w:lineRule="auto"/>
      </w:pPr>
      <w:r>
        <w:rPr>
          <w:rFonts w:ascii="Verdana" w:hAnsi="Verdana" w:cs="Verdana"/>
          <w:sz w:val="15"/>
        </w:rPr>
        <w:t>esatti e se necessario aggiornati;</w:t>
      </w:r>
    </w:p>
    <w:p w:rsidR="00DA41EA" w:rsidRPr="00B2393D" w:rsidRDefault="001C6654" w:rsidP="00B2393D">
      <w:pPr>
        <w:pStyle w:val="NormaleWeb"/>
        <w:numPr>
          <w:ilvl w:val="0"/>
          <w:numId w:val="3"/>
        </w:numPr>
        <w:spacing w:before="0" w:beforeAutospacing="0" w:after="0" w:afterAutospacing="0" w:line="240" w:lineRule="auto"/>
      </w:pPr>
      <w:r>
        <w:rPr>
          <w:rFonts w:ascii="Verdana" w:hAnsi="Verdana" w:cs="Verdana"/>
          <w:sz w:val="15"/>
        </w:rPr>
        <w:t>pertinenti, completi e non eccedenti rispetto alle finalità del trattamento.</w:t>
      </w:r>
    </w:p>
    <w:p w:rsidR="00B2393D" w:rsidRDefault="00B2393D" w:rsidP="00B2393D">
      <w:pPr>
        <w:pStyle w:val="NormaleWeb"/>
        <w:spacing w:before="0" w:beforeAutospacing="0" w:after="0" w:afterAutospacing="0" w:line="240" w:lineRule="auto"/>
        <w:ind w:left="720"/>
      </w:pPr>
    </w:p>
    <w:p w:rsidR="00DA41EA" w:rsidRDefault="001C6654" w:rsidP="00B2393D">
      <w:pPr>
        <w:pStyle w:val="NormaleWeb"/>
        <w:spacing w:before="0" w:beforeAutospacing="0" w:after="0" w:afterAutospacing="0" w:line="240" w:lineRule="auto"/>
        <w:rPr>
          <w:rFonts w:ascii="Verdana" w:hAnsi="Verdana" w:cs="Verdana"/>
          <w:b/>
          <w:sz w:val="15"/>
        </w:rPr>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B2393D" w:rsidRDefault="00B2393D" w:rsidP="00B2393D">
      <w:pPr>
        <w:pStyle w:val="NormaleWeb"/>
        <w:spacing w:before="0" w:beforeAutospacing="0" w:after="0" w:afterAutospacing="0" w:line="240" w:lineRule="auto"/>
      </w:pPr>
    </w:p>
    <w:p w:rsidR="00DA41EA" w:rsidRDefault="001C6654" w:rsidP="00B2393D">
      <w:pPr>
        <w:pStyle w:val="NormaleWeb"/>
        <w:spacing w:before="0" w:beforeAutospacing="0" w:after="0" w:afterAutospacing="0" w:line="240" w:lineRule="auto"/>
        <w:jc w:val="both"/>
        <w:rPr>
          <w:rFonts w:ascii="Verdana" w:hAnsi="Verdana" w:cs="Verdana"/>
          <w:sz w:val="15"/>
        </w:rPr>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B2393D" w:rsidRDefault="00B2393D" w:rsidP="00B2393D">
      <w:pPr>
        <w:pStyle w:val="NormaleWeb"/>
        <w:spacing w:before="0" w:beforeAutospacing="0" w:after="0" w:afterAutospacing="0" w:line="240" w:lineRule="auto"/>
        <w:jc w:val="both"/>
      </w:pPr>
    </w:p>
    <w:p w:rsidR="00DA41EA" w:rsidRDefault="001C6654" w:rsidP="00B2393D">
      <w:pPr>
        <w:pStyle w:val="NormaleWeb"/>
        <w:spacing w:before="0" w:beforeAutospacing="0" w:after="0" w:afterAutospacing="0" w:line="240" w:lineRule="auto"/>
        <w:rPr>
          <w:rFonts w:ascii="Verdana" w:hAnsi="Verdana" w:cs="Verdana"/>
          <w:b/>
          <w:sz w:val="15"/>
        </w:rPr>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B2393D" w:rsidRDefault="00B2393D" w:rsidP="00B2393D">
      <w:pPr>
        <w:pStyle w:val="NormaleWeb"/>
        <w:spacing w:before="0" w:beforeAutospacing="0" w:after="0" w:afterAutospacing="0" w:line="240" w:lineRule="auto"/>
      </w:pPr>
    </w:p>
    <w:p w:rsidR="00DA41EA" w:rsidRDefault="001C6654" w:rsidP="00B2393D">
      <w:pPr>
        <w:pStyle w:val="NormaleWeb"/>
        <w:spacing w:before="0" w:beforeAutospacing="0" w:after="0" w:afterAutospacing="0" w:line="240" w:lineRule="auto"/>
      </w:pPr>
      <w:r>
        <w:rPr>
          <w:rFonts w:ascii="Verdana" w:hAnsi="Verdana" w:cs="Verdana"/>
          <w:sz w:val="15"/>
        </w:rPr>
        <w:t>I suoi dati personali, qualora fosse necessario, possono essere comunicati (con tale termine intendendosi il darne conoscenza ad uno o più soggetti determinati), a:</w:t>
      </w:r>
    </w:p>
    <w:p w:rsidR="00DA41EA" w:rsidRDefault="001C6654" w:rsidP="00B2393D">
      <w:pPr>
        <w:pStyle w:val="NormaleWeb"/>
        <w:numPr>
          <w:ilvl w:val="0"/>
          <w:numId w:val="4"/>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e comunitaria;</w:t>
      </w:r>
    </w:p>
    <w:p w:rsidR="00DA41EA" w:rsidRDefault="001C6654" w:rsidP="00B2393D">
      <w:pPr>
        <w:pStyle w:val="NormaleWeb"/>
        <w:numPr>
          <w:ilvl w:val="0"/>
          <w:numId w:val="4"/>
        </w:numPr>
        <w:spacing w:before="0" w:beforeAutospacing="0" w:after="0" w:afterAutospacing="0" w:line="240" w:lineRule="auto"/>
      </w:pPr>
      <w:r>
        <w:rPr>
          <w:rFonts w:ascii="Verdana" w:hAnsi="Verdana" w:cs="Verdana"/>
          <w:sz w:val="15"/>
        </w:rPr>
        <w:lastRenderedPageBreak/>
        <w:t>collaboratori, dipendenti, fornitori e consulenti del Comune di Zevio, nell’ambito delle relative mansioni e/o di eventuali obblighi contrattuali, compresi i Responsabili dei trattamenti e gli Incaricati, nominati ai sensi del Regolamento 679/2016/UE;</w:t>
      </w:r>
    </w:p>
    <w:p w:rsidR="00DA41EA" w:rsidRDefault="001C6654" w:rsidP="00B2393D">
      <w:pPr>
        <w:pStyle w:val="NormaleWeb"/>
        <w:numPr>
          <w:ilvl w:val="0"/>
          <w:numId w:val="4"/>
        </w:numPr>
        <w:spacing w:before="0" w:beforeAutospacing="0" w:after="0" w:afterAutospacing="0" w:line="240" w:lineRule="auto"/>
      </w:pPr>
      <w:r>
        <w:rPr>
          <w:rFonts w:ascii="Verdana" w:hAnsi="Verdana" w:cs="Verdana"/>
          <w:sz w:val="15"/>
        </w:rPr>
        <w:t>persone fisiche e/o giuridiche, pubbliche e/o private, quando la comunicazione risulti necessaria o funzionale allo svolgimento dell’attività del Comune di Zevio nei modi e per le finalità sopra illustrate;</w:t>
      </w:r>
    </w:p>
    <w:p w:rsidR="00DA41EA" w:rsidRDefault="001C6654" w:rsidP="00B2393D">
      <w:pPr>
        <w:pStyle w:val="NormaleWeb"/>
        <w:numPr>
          <w:ilvl w:val="0"/>
          <w:numId w:val="4"/>
        </w:numPr>
        <w:spacing w:before="0" w:beforeAutospacing="0" w:after="0" w:afterAutospacing="0" w:line="240" w:lineRule="auto"/>
      </w:pPr>
      <w:r>
        <w:rPr>
          <w:rFonts w:ascii="Verdana" w:hAnsi="Verdana" w:cs="Verdana"/>
          <w:sz w:val="15"/>
        </w:rPr>
        <w:t>dipartimento per i trasporti terrestri;</w:t>
      </w:r>
    </w:p>
    <w:p w:rsidR="00DA41EA" w:rsidRDefault="001C6654" w:rsidP="00B2393D">
      <w:pPr>
        <w:pStyle w:val="NormaleWeb"/>
        <w:numPr>
          <w:ilvl w:val="0"/>
          <w:numId w:val="4"/>
        </w:numPr>
        <w:spacing w:before="0" w:beforeAutospacing="0" w:after="0" w:afterAutospacing="0" w:line="240" w:lineRule="auto"/>
      </w:pPr>
      <w:r>
        <w:rPr>
          <w:rFonts w:ascii="Verdana" w:hAnsi="Verdana" w:cs="Verdana"/>
          <w:sz w:val="15"/>
        </w:rPr>
        <w:t>autorità giudiziaria e all'autorità di pubblica sicurezza;</w:t>
      </w:r>
    </w:p>
    <w:p w:rsidR="00DA41EA" w:rsidRDefault="001C6654" w:rsidP="00B2393D">
      <w:pPr>
        <w:pStyle w:val="NormaleWeb"/>
        <w:numPr>
          <w:ilvl w:val="0"/>
          <w:numId w:val="4"/>
        </w:numPr>
        <w:spacing w:before="0" w:beforeAutospacing="0" w:after="0" w:afterAutospacing="0" w:line="240" w:lineRule="auto"/>
      </w:pPr>
      <w:r>
        <w:rPr>
          <w:rFonts w:ascii="Verdana" w:hAnsi="Verdana" w:cs="Verdana"/>
          <w:sz w:val="15"/>
        </w:rPr>
        <w:t>Istituto Nazio</w:t>
      </w:r>
      <w:r w:rsidR="00A25171">
        <w:rPr>
          <w:rFonts w:ascii="Verdana" w:hAnsi="Verdana" w:cs="Verdana"/>
          <w:sz w:val="15"/>
        </w:rPr>
        <w:t>nale di Statistica (ISTAT) e all’ULSS</w:t>
      </w:r>
      <w:r>
        <w:rPr>
          <w:rFonts w:ascii="Verdana" w:hAnsi="Verdana" w:cs="Verdana"/>
          <w:sz w:val="15"/>
        </w:rPr>
        <w:t>;</w:t>
      </w:r>
    </w:p>
    <w:p w:rsidR="00DA41EA" w:rsidRDefault="001C6654" w:rsidP="00B2393D">
      <w:pPr>
        <w:pStyle w:val="NormaleWeb"/>
        <w:numPr>
          <w:ilvl w:val="0"/>
          <w:numId w:val="4"/>
        </w:numPr>
        <w:spacing w:before="0" w:beforeAutospacing="0" w:after="0" w:afterAutospacing="0" w:line="240" w:lineRule="auto"/>
      </w:pPr>
      <w:r>
        <w:rPr>
          <w:rFonts w:ascii="Verdana" w:hAnsi="Verdana" w:cs="Verdana"/>
          <w:sz w:val="15"/>
        </w:rPr>
        <w:t>uffici postali, spedizionieri e corrieri per l’invio di documentazione e/o materiale;</w:t>
      </w:r>
    </w:p>
    <w:p w:rsidR="00DA41EA" w:rsidRPr="00B2393D" w:rsidRDefault="001C6654" w:rsidP="00B2393D">
      <w:pPr>
        <w:pStyle w:val="NormaleWeb"/>
        <w:numPr>
          <w:ilvl w:val="0"/>
          <w:numId w:val="4"/>
        </w:numPr>
        <w:spacing w:before="0" w:beforeAutospacing="0" w:after="0" w:afterAutospacing="0" w:line="240" w:lineRule="auto"/>
      </w:pPr>
      <w:r>
        <w:rPr>
          <w:rFonts w:ascii="Verdana" w:hAnsi="Verdana" w:cs="Verdana"/>
          <w:sz w:val="15"/>
        </w:rPr>
        <w:t>istituti di credito per la gestione d’incassi e pagamenti.</w:t>
      </w:r>
    </w:p>
    <w:p w:rsidR="00B2393D" w:rsidRDefault="00B2393D" w:rsidP="00B2393D">
      <w:pPr>
        <w:pStyle w:val="NormaleWeb"/>
        <w:spacing w:before="0" w:beforeAutospacing="0" w:after="0" w:afterAutospacing="0" w:line="240" w:lineRule="auto"/>
        <w:ind w:left="720"/>
      </w:pPr>
    </w:p>
    <w:p w:rsidR="00DA41EA" w:rsidRDefault="001C6654" w:rsidP="00B2393D">
      <w:pPr>
        <w:pStyle w:val="NormaleWeb"/>
        <w:spacing w:before="0" w:beforeAutospacing="0" w:after="0" w:afterAutospacing="0" w:line="240" w:lineRule="auto"/>
        <w:rPr>
          <w:rFonts w:ascii="Verdana" w:hAnsi="Verdana" w:cs="Verdana"/>
          <w:sz w:val="15"/>
        </w:rPr>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B2393D" w:rsidRDefault="00B2393D" w:rsidP="00B2393D">
      <w:pPr>
        <w:pStyle w:val="NormaleWeb"/>
        <w:spacing w:before="0" w:beforeAutospacing="0" w:after="0" w:afterAutospacing="0" w:line="240" w:lineRule="auto"/>
      </w:pPr>
    </w:p>
    <w:p w:rsidR="00DA41EA" w:rsidRDefault="001C6654" w:rsidP="00B2393D">
      <w:pPr>
        <w:pStyle w:val="NormaleWeb"/>
        <w:spacing w:before="0" w:beforeAutospacing="0" w:after="0" w:afterAutospacing="0" w:line="240" w:lineRule="auto"/>
        <w:rPr>
          <w:rFonts w:ascii="Verdana" w:hAnsi="Verdana" w:cs="Verdana"/>
          <w:b/>
          <w:sz w:val="15"/>
        </w:rPr>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B2393D" w:rsidRDefault="00B2393D" w:rsidP="00B2393D">
      <w:pPr>
        <w:pStyle w:val="NormaleWeb"/>
        <w:spacing w:before="0" w:beforeAutospacing="0" w:after="0" w:afterAutospacing="0" w:line="240" w:lineRule="auto"/>
      </w:pPr>
    </w:p>
    <w:p w:rsidR="00DA41EA" w:rsidRDefault="001C6654" w:rsidP="00B2393D">
      <w:pPr>
        <w:pStyle w:val="NormaleWeb"/>
        <w:spacing w:before="0" w:beforeAutospacing="0" w:after="0" w:afterAutospacing="0" w:line="240" w:lineRule="auto"/>
        <w:jc w:val="both"/>
        <w:rPr>
          <w:rFonts w:ascii="Verdana" w:hAnsi="Verdana" w:cs="Verdana"/>
          <w:sz w:val="15"/>
        </w:rPr>
      </w:pPr>
      <w:r>
        <w:rPr>
          <w:rFonts w:ascii="Verdana" w:hAnsi="Verdana" w:cs="Verdana"/>
          <w:sz w:val="15"/>
        </w:rPr>
        <w:t>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w:t>
      </w:r>
      <w:r w:rsidR="00B2393D">
        <w:rPr>
          <w:rFonts w:ascii="Verdana" w:hAnsi="Verdana" w:cs="Verdana"/>
          <w:sz w:val="15"/>
        </w:rPr>
        <w:t xml:space="preserve">te </w:t>
      </w:r>
      <w:proofErr w:type="spellStart"/>
      <w:r w:rsidR="00B2393D">
        <w:rPr>
          <w:rFonts w:ascii="Verdana" w:hAnsi="Verdana" w:cs="Verdana"/>
          <w:sz w:val="15"/>
        </w:rPr>
        <w:t>Perez</w:t>
      </w:r>
      <w:proofErr w:type="spellEnd"/>
      <w:r w:rsidR="00B2393D">
        <w:rPr>
          <w:rFonts w:ascii="Verdana" w:hAnsi="Verdana" w:cs="Verdana"/>
          <w:sz w:val="15"/>
        </w:rPr>
        <w:t>, 2 - 27059 Zevio (VR).</w:t>
      </w:r>
    </w:p>
    <w:p w:rsidR="00B2393D" w:rsidRDefault="00B2393D" w:rsidP="00B2393D">
      <w:pPr>
        <w:pStyle w:val="NormaleWeb"/>
        <w:spacing w:before="0" w:beforeAutospacing="0" w:after="0" w:afterAutospacing="0" w:line="240" w:lineRule="auto"/>
        <w:jc w:val="both"/>
      </w:pPr>
    </w:p>
    <w:p w:rsidR="00DA41EA" w:rsidRDefault="001C6654" w:rsidP="00B2393D">
      <w:pPr>
        <w:pStyle w:val="NormaleWeb"/>
        <w:spacing w:before="0" w:beforeAutospacing="0" w:after="0" w:afterAutospacing="0" w:line="240" w:lineRule="auto"/>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B2393D" w:rsidRDefault="00B2393D" w:rsidP="00B2393D">
      <w:pPr>
        <w:pStyle w:val="NormaleWeb"/>
        <w:spacing w:before="0" w:beforeAutospacing="0" w:after="0" w:afterAutospacing="0" w:line="240" w:lineRule="auto"/>
        <w:rPr>
          <w:rFonts w:ascii="Verdana" w:hAnsi="Verdana" w:cs="Verdana"/>
          <w:sz w:val="15"/>
        </w:rPr>
      </w:pPr>
    </w:p>
    <w:p w:rsidR="00DA41EA" w:rsidRDefault="001C6654" w:rsidP="00B2393D">
      <w:pPr>
        <w:pStyle w:val="NormaleWeb"/>
        <w:spacing w:before="0" w:beforeAutospacing="0" w:after="0" w:afterAutospacing="0" w:line="240" w:lineRule="auto"/>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8C4B7F" w:rsidRDefault="008C4B7F" w:rsidP="00B2393D">
      <w:pPr>
        <w:pStyle w:val="NormaleWeb"/>
        <w:spacing w:before="0" w:beforeAutospacing="0" w:after="0" w:afterAutospacing="0" w:line="240" w:lineRule="auto"/>
        <w:rPr>
          <w:rFonts w:ascii="Verdana" w:hAnsi="Verdana" w:cs="Verdana"/>
          <w:sz w:val="15"/>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8C4B7F"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022141">
            <w:pPr>
              <w:spacing w:line="256" w:lineRule="auto"/>
              <w:rPr>
                <w:rFonts w:ascii="Verdana" w:hAnsi="Verdana" w:cs="Verdana"/>
                <w:b/>
                <w:sz w:val="18"/>
              </w:rPr>
            </w:pPr>
            <w:r>
              <w:rPr>
                <w:rFonts w:ascii="Verdana" w:hAnsi="Verdana" w:cs="Verdana"/>
                <w:b/>
                <w:sz w:val="18"/>
              </w:rPr>
              <w:t>Nominativo del DPO</w:t>
            </w:r>
          </w:p>
        </w:tc>
      </w:tr>
      <w:tr w:rsidR="008C4B7F"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8C4B7F">
            <w:pPr>
              <w:spacing w:after="0" w:line="257"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8C4B7F">
            <w:pPr>
              <w:spacing w:after="0" w:line="257"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8C4B7F">
            <w:pPr>
              <w:spacing w:after="0" w:line="257"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8C4B7F">
            <w:pPr>
              <w:spacing w:after="0" w:line="257"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8C4B7F">
            <w:pPr>
              <w:spacing w:after="0" w:line="257"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C4B7F" w:rsidRDefault="008C4B7F" w:rsidP="008C4B7F">
            <w:pPr>
              <w:spacing w:after="0" w:line="257" w:lineRule="auto"/>
              <w:rPr>
                <w:rFonts w:ascii="Verdana" w:hAnsi="Verdana" w:cs="Verdana"/>
                <w:sz w:val="18"/>
              </w:rPr>
            </w:pPr>
            <w:r>
              <w:rPr>
                <w:rFonts w:ascii="Verdana" w:hAnsi="Verdana" w:cs="Verdana"/>
                <w:sz w:val="18"/>
              </w:rPr>
              <w:t>Recupero Luigi</w:t>
            </w:r>
          </w:p>
        </w:tc>
      </w:tr>
    </w:tbl>
    <w:p w:rsidR="00B2393D" w:rsidRDefault="00B2393D" w:rsidP="00B2393D">
      <w:pPr>
        <w:pStyle w:val="NormaleWeb"/>
        <w:spacing w:before="0" w:beforeAutospacing="0" w:after="0" w:afterAutospacing="0" w:line="240" w:lineRule="auto"/>
      </w:pPr>
    </w:p>
    <w:p w:rsidR="00B2393D" w:rsidRDefault="00B2393D" w:rsidP="00B2393D">
      <w:pPr>
        <w:pStyle w:val="NormaleWeb"/>
        <w:spacing w:before="0" w:beforeAutospacing="0" w:after="0" w:afterAutospacing="0" w:line="240" w:lineRule="auto"/>
        <w:jc w:val="both"/>
        <w:rPr>
          <w:rFonts w:ascii="Verdana" w:hAnsi="Verdana" w:cs="Verdana"/>
          <w:sz w:val="15"/>
        </w:rPr>
      </w:pPr>
    </w:p>
    <w:p w:rsidR="00B2393D" w:rsidRDefault="00B2393D" w:rsidP="00B2393D">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B2393D" w:rsidRDefault="00B2393D" w:rsidP="00B2393D">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B2393D" w:rsidRDefault="00B2393D" w:rsidP="00B2393D">
      <w:pPr>
        <w:pStyle w:val="NormaleWeb"/>
        <w:spacing w:before="0" w:beforeAutospacing="0" w:after="0" w:afterAutospacing="0" w:line="240" w:lineRule="auto"/>
        <w:rPr>
          <w:rFonts w:ascii="Verdana" w:hAnsi="Verdana" w:cs="Verdana"/>
          <w:b/>
          <w:sz w:val="15"/>
          <w:u w:val="single"/>
        </w:rPr>
      </w:pPr>
    </w:p>
    <w:p w:rsidR="00DA41EA" w:rsidRDefault="001C6654" w:rsidP="00B2393D">
      <w:pPr>
        <w:pStyle w:val="NormaleWeb"/>
        <w:spacing w:before="0" w:beforeAutospacing="0" w:after="0" w:afterAutospacing="0" w:line="240" w:lineRule="auto"/>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B2393D" w:rsidRDefault="00B2393D" w:rsidP="00B2393D">
      <w:pPr>
        <w:pStyle w:val="NormaleWeb"/>
        <w:spacing w:before="0" w:beforeAutospacing="0" w:after="0" w:afterAutospacing="0" w:line="240" w:lineRule="auto"/>
        <w:jc w:val="both"/>
        <w:rPr>
          <w:rFonts w:ascii="Verdana" w:hAnsi="Verdana" w:cs="Verdana"/>
          <w:sz w:val="15"/>
        </w:rPr>
      </w:pPr>
    </w:p>
    <w:p w:rsidR="00DA41EA" w:rsidRDefault="001C6654" w:rsidP="00B2393D">
      <w:pPr>
        <w:pStyle w:val="NormaleWeb"/>
        <w:spacing w:before="0" w:beforeAutospacing="0" w:after="0" w:afterAutospacing="0" w:line="240" w:lineRule="auto"/>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B2393D" w:rsidRDefault="00B2393D" w:rsidP="00B2393D">
      <w:pPr>
        <w:pStyle w:val="NormaleWeb"/>
        <w:spacing w:before="0" w:beforeAutospacing="0" w:after="0" w:afterAutospacing="0" w:line="240" w:lineRule="auto"/>
        <w:rPr>
          <w:rFonts w:ascii="Verdana" w:hAnsi="Verdana" w:cs="Verdana"/>
          <w:b/>
          <w:sz w:val="15"/>
          <w:u w:val="single"/>
        </w:rPr>
      </w:pPr>
    </w:p>
    <w:p w:rsidR="00DA41EA" w:rsidRDefault="001C6654" w:rsidP="00B2393D">
      <w:pPr>
        <w:pStyle w:val="NormaleWeb"/>
        <w:spacing w:before="0" w:beforeAutospacing="0" w:after="0" w:afterAutospacing="0" w:line="240" w:lineRule="auto"/>
      </w:pPr>
      <w:r>
        <w:rPr>
          <w:rFonts w:ascii="Verdana" w:hAnsi="Verdana" w:cs="Verdana"/>
          <w:b/>
          <w:sz w:val="15"/>
          <w:u w:val="single"/>
        </w:rPr>
        <w:t>9. Diritti dell’Interessato</w:t>
      </w:r>
      <w:r>
        <w:rPr>
          <w:rFonts w:ascii="Verdana" w:hAnsi="Verdana" w:cs="Verdana"/>
          <w:b/>
          <w:sz w:val="15"/>
        </w:rPr>
        <w:t xml:space="preserve"> (Art. 13.2.b Regolamento 679/2016/UE)</w:t>
      </w:r>
    </w:p>
    <w:p w:rsidR="00B2393D" w:rsidRDefault="00B2393D" w:rsidP="00B2393D">
      <w:pPr>
        <w:pStyle w:val="NormaleWeb"/>
        <w:spacing w:before="0" w:beforeAutospacing="0" w:after="0" w:afterAutospacing="0" w:line="240" w:lineRule="auto"/>
        <w:rPr>
          <w:rFonts w:ascii="Verdana" w:hAnsi="Verdana" w:cs="Verdana"/>
          <w:sz w:val="15"/>
        </w:rPr>
      </w:pPr>
    </w:p>
    <w:p w:rsidR="00DA41EA" w:rsidRDefault="001C6654" w:rsidP="00B2393D">
      <w:pPr>
        <w:pStyle w:val="NormaleWeb"/>
        <w:spacing w:before="0" w:beforeAutospacing="0" w:after="0" w:afterAutospacing="0" w:line="240" w:lineRule="auto"/>
      </w:pPr>
      <w:r>
        <w:rPr>
          <w:rFonts w:ascii="Verdana" w:hAnsi="Verdana" w:cs="Verdana"/>
          <w:sz w:val="15"/>
        </w:rPr>
        <w:t>Si comunica che, in qualsiasi momento, l’interessato può esercitare:</w:t>
      </w:r>
    </w:p>
    <w:p w:rsidR="00DA41EA" w:rsidRDefault="001C6654" w:rsidP="00B2393D">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15 Reg. 679/2016/UE, di poter accedere ai propri dati personali;</w:t>
      </w:r>
    </w:p>
    <w:p w:rsidR="00DA41EA" w:rsidRDefault="001C6654" w:rsidP="00B2393D">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DA41EA" w:rsidRDefault="001C6654" w:rsidP="00B2393D">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DA41EA" w:rsidRDefault="001C6654" w:rsidP="00B2393D">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18 Reg. 679/2016/UE, di poter limitare il trattamento dei propri dati personali;</w:t>
      </w:r>
    </w:p>
    <w:p w:rsidR="00DA41EA" w:rsidRPr="00B2393D" w:rsidRDefault="001C6654" w:rsidP="00B2393D">
      <w:pPr>
        <w:pStyle w:val="NormaleWeb"/>
        <w:numPr>
          <w:ilvl w:val="0"/>
          <w:numId w:val="5"/>
        </w:numPr>
        <w:spacing w:before="0" w:beforeAutospacing="0" w:after="0" w:afterAutospacing="0" w:line="240" w:lineRule="auto"/>
      </w:pPr>
      <w:r>
        <w:rPr>
          <w:rFonts w:ascii="Verdana" w:hAnsi="Verdana" w:cs="Verdana"/>
          <w:sz w:val="15"/>
        </w:rPr>
        <w:t>diritto di opporsi al trattamento, ex Art. 21 Reg. 679/2016/UE.</w:t>
      </w:r>
    </w:p>
    <w:p w:rsidR="00B2393D" w:rsidRDefault="00B2393D" w:rsidP="00B2393D">
      <w:pPr>
        <w:pStyle w:val="NormaleWeb"/>
        <w:spacing w:before="0" w:beforeAutospacing="0" w:after="0" w:afterAutospacing="0" w:line="240" w:lineRule="auto"/>
        <w:ind w:left="720"/>
      </w:pPr>
    </w:p>
    <w:p w:rsidR="00DA41EA" w:rsidRDefault="001C6654" w:rsidP="00B2393D">
      <w:pPr>
        <w:pStyle w:val="NormaleWeb"/>
        <w:spacing w:before="0" w:beforeAutospacing="0" w:after="0" w:afterAutospacing="0" w:line="240" w:lineRule="auto"/>
        <w:rPr>
          <w:rFonts w:ascii="Verdana" w:hAnsi="Verdana" w:cs="Verdana"/>
          <w:b/>
          <w:sz w:val="15"/>
        </w:rPr>
      </w:pPr>
      <w:r>
        <w:rPr>
          <w:rFonts w:ascii="Verdana" w:hAnsi="Verdana" w:cs="Verdana"/>
          <w:b/>
          <w:sz w:val="15"/>
          <w:u w:val="single"/>
        </w:rPr>
        <w:t>10. Diritto di presentare reclamo</w:t>
      </w:r>
      <w:r>
        <w:rPr>
          <w:rFonts w:ascii="Verdana" w:hAnsi="Verdana" w:cs="Verdana"/>
          <w:b/>
          <w:sz w:val="15"/>
        </w:rPr>
        <w:t xml:space="preserve"> (Art. 13.2.d Regolamento 679/2016/UE)</w:t>
      </w:r>
    </w:p>
    <w:p w:rsidR="00B2393D" w:rsidRDefault="00B2393D" w:rsidP="00B2393D">
      <w:pPr>
        <w:pStyle w:val="NormaleWeb"/>
        <w:spacing w:before="0" w:beforeAutospacing="0" w:after="0" w:afterAutospacing="0" w:line="240" w:lineRule="auto"/>
      </w:pPr>
    </w:p>
    <w:p w:rsidR="00DA41EA" w:rsidRDefault="001C6654" w:rsidP="00B2393D">
      <w:pPr>
        <w:spacing w:after="0" w:line="240" w:lineRule="auto"/>
        <w:jc w:val="both"/>
        <w:rPr>
          <w:rFonts w:ascii="Verdana" w:hAnsi="Verdana" w:cs="Verdana"/>
          <w:sz w:val="18"/>
        </w:rPr>
      </w:pPr>
      <w:r>
        <w:rPr>
          <w:rFonts w:ascii="Verdana" w:hAnsi="Verdana" w:cs="Verdana"/>
          <w:sz w:val="15"/>
        </w:rPr>
        <w:t>Si rende noto all'interessato che ha il diritto di proporre reclamo ad una autorità di controllo (in particolar modo all'Autorità Garante per la protezione dei dati personali).</w:t>
      </w:r>
      <w:bookmarkStart w:id="0" w:name="_GoBack"/>
      <w:bookmarkEnd w:id="0"/>
    </w:p>
    <w:sectPr w:rsidR="00DA41EA">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CB" w:rsidRDefault="001C6654">
      <w:pPr>
        <w:spacing w:after="0" w:line="240" w:lineRule="auto"/>
      </w:pPr>
      <w:r>
        <w:separator/>
      </w:r>
    </w:p>
  </w:endnote>
  <w:endnote w:type="continuationSeparator" w:id="0">
    <w:p w:rsidR="00777BCB" w:rsidRDefault="001C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A" w:rsidRDefault="001C6654">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8C4B7F">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8C4B7F">
      <w:rPr>
        <w:rFonts w:ascii="Verdana" w:hAnsi="Verdana" w:cs="Verdana"/>
        <w:noProof/>
        <w:sz w:val="18"/>
      </w:rPr>
      <w:t>2</w:t>
    </w:r>
    <w:r>
      <w:fldChar w:fldCharType="end"/>
    </w:r>
  </w:p>
  <w:p w:rsidR="00DA41EA" w:rsidRDefault="00DA41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CB" w:rsidRDefault="001C6654">
      <w:pPr>
        <w:spacing w:after="0" w:line="240" w:lineRule="auto"/>
      </w:pPr>
      <w:r>
        <w:separator/>
      </w:r>
    </w:p>
  </w:footnote>
  <w:footnote w:type="continuationSeparator" w:id="0">
    <w:p w:rsidR="00777BCB" w:rsidRDefault="001C6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DA41EA">
      <w:trPr>
        <w:jc w:val="center"/>
      </w:trPr>
      <w:tc>
        <w:tcPr>
          <w:tcW w:w="1838" w:type="dxa"/>
        </w:tcPr>
        <w:p w:rsidR="00DA41EA" w:rsidRDefault="00DA41EA">
          <w:pPr>
            <w:pStyle w:val="Intestazione"/>
          </w:pPr>
        </w:p>
      </w:tc>
      <w:tc>
        <w:tcPr>
          <w:tcW w:w="8356" w:type="dxa"/>
        </w:tcPr>
        <w:p w:rsidR="00DA41EA" w:rsidRDefault="00DA41EA">
          <w:pPr>
            <w:pStyle w:val="Intestazione"/>
            <w:jc w:val="center"/>
            <w:rPr>
              <w:rFonts w:ascii="Times New Roman" w:hAnsi="Times New Roman" w:cs="Times New Roman"/>
            </w:rPr>
          </w:pPr>
        </w:p>
      </w:tc>
    </w:tr>
    <w:tr w:rsidR="00B2393D" w:rsidTr="00B239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B2393D" w:rsidRDefault="00B2393D" w:rsidP="00B51E2A">
          <w:pPr>
            <w:pStyle w:val="Intestazione"/>
            <w:ind w:left="-123" w:right="299"/>
          </w:pPr>
          <w:r>
            <w:rPr>
              <w:noProof/>
            </w:rPr>
            <w:drawing>
              <wp:inline distT="0" distB="0" distL="0" distR="0" wp14:anchorId="5EA244D4" wp14:editId="123756E7">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B2393D" w:rsidRDefault="00B2393D"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B2393D" w:rsidRDefault="00B2393D"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B2393D" w:rsidRPr="00597EA2" w:rsidRDefault="00B2393D"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B2393D" w:rsidRPr="00597EA2" w:rsidRDefault="00B2393D"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B2393D" w:rsidRDefault="00B2393D"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DA41EA" w:rsidRDefault="00DA41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3985"/>
    <w:multiLevelType w:val="hybridMultilevel"/>
    <w:tmpl w:val="C5C80300"/>
    <w:lvl w:ilvl="0" w:tplc="6D3E5304">
      <w:start w:val="1"/>
      <w:numFmt w:val="bullet"/>
      <w:lvlText w:val=""/>
      <w:lvlJc w:val="left"/>
      <w:pPr>
        <w:ind w:left="720" w:hanging="360"/>
      </w:pPr>
      <w:rPr>
        <w:rFonts w:ascii="Symbol" w:hAnsi="Symbol" w:cs="Symbol"/>
      </w:rPr>
    </w:lvl>
    <w:lvl w:ilvl="1" w:tplc="2C6A3D9C">
      <w:start w:val="1"/>
      <w:numFmt w:val="decimal"/>
      <w:lvlText w:val="%2."/>
      <w:lvlJc w:val="left"/>
      <w:pPr>
        <w:ind w:left="1080" w:hanging="360"/>
      </w:pPr>
    </w:lvl>
    <w:lvl w:ilvl="2" w:tplc="E0AA6DCC">
      <w:start w:val="1"/>
      <w:numFmt w:val="decimal"/>
      <w:lvlText w:val="%3."/>
      <w:lvlJc w:val="left"/>
      <w:pPr>
        <w:ind w:left="1440" w:hanging="360"/>
      </w:pPr>
    </w:lvl>
    <w:lvl w:ilvl="3" w:tplc="8C1EFCD2">
      <w:start w:val="1"/>
      <w:numFmt w:val="decimal"/>
      <w:lvlText w:val="%4."/>
      <w:lvlJc w:val="left"/>
      <w:pPr>
        <w:ind w:left="1800" w:hanging="360"/>
      </w:pPr>
    </w:lvl>
    <w:lvl w:ilvl="4" w:tplc="88B87EC4">
      <w:start w:val="1"/>
      <w:numFmt w:val="decimal"/>
      <w:lvlText w:val="%5."/>
      <w:lvlJc w:val="left"/>
      <w:pPr>
        <w:ind w:left="2160" w:hanging="360"/>
      </w:pPr>
    </w:lvl>
    <w:lvl w:ilvl="5" w:tplc="9768E9BA">
      <w:start w:val="1"/>
      <w:numFmt w:val="decimal"/>
      <w:lvlText w:val="%6."/>
      <w:lvlJc w:val="left"/>
      <w:pPr>
        <w:ind w:left="2520" w:hanging="360"/>
      </w:pPr>
    </w:lvl>
    <w:lvl w:ilvl="6" w:tplc="4C98D01E">
      <w:start w:val="1"/>
      <w:numFmt w:val="decimal"/>
      <w:lvlText w:val="%7."/>
      <w:lvlJc w:val="left"/>
      <w:pPr>
        <w:ind w:left="2880" w:hanging="360"/>
      </w:pPr>
    </w:lvl>
    <w:lvl w:ilvl="7" w:tplc="875EC974">
      <w:start w:val="1"/>
      <w:numFmt w:val="decimal"/>
      <w:lvlText w:val="%8."/>
      <w:lvlJc w:val="left"/>
      <w:pPr>
        <w:ind w:left="3240" w:hanging="360"/>
      </w:pPr>
    </w:lvl>
    <w:lvl w:ilvl="8" w:tplc="DD909EC0">
      <w:start w:val="1"/>
      <w:numFmt w:val="decimal"/>
      <w:lvlText w:val="%9."/>
      <w:lvlJc w:val="left"/>
      <w:pPr>
        <w:ind w:left="3600" w:hanging="360"/>
      </w:pPr>
    </w:lvl>
  </w:abstractNum>
  <w:abstractNum w:abstractNumId="1">
    <w:nsid w:val="60416CB9"/>
    <w:multiLevelType w:val="hybridMultilevel"/>
    <w:tmpl w:val="9C2229D2"/>
    <w:lvl w:ilvl="0" w:tplc="B00E8C8C">
      <w:start w:val="1"/>
      <w:numFmt w:val="bullet"/>
      <w:lvlText w:val=""/>
      <w:lvlJc w:val="left"/>
      <w:pPr>
        <w:ind w:left="720" w:hanging="360"/>
      </w:pPr>
      <w:rPr>
        <w:rFonts w:ascii="Symbol" w:hAnsi="Symbol" w:cs="Symbol"/>
      </w:rPr>
    </w:lvl>
    <w:lvl w:ilvl="1" w:tplc="38C06C90">
      <w:start w:val="1"/>
      <w:numFmt w:val="decimal"/>
      <w:lvlText w:val="%2."/>
      <w:lvlJc w:val="left"/>
      <w:pPr>
        <w:ind w:left="1080" w:hanging="360"/>
      </w:pPr>
    </w:lvl>
    <w:lvl w:ilvl="2" w:tplc="51744692">
      <w:start w:val="1"/>
      <w:numFmt w:val="decimal"/>
      <w:lvlText w:val="%3."/>
      <w:lvlJc w:val="left"/>
      <w:pPr>
        <w:ind w:left="1440" w:hanging="360"/>
      </w:pPr>
    </w:lvl>
    <w:lvl w:ilvl="3" w:tplc="C50E4BC2">
      <w:start w:val="1"/>
      <w:numFmt w:val="decimal"/>
      <w:lvlText w:val="%4."/>
      <w:lvlJc w:val="left"/>
      <w:pPr>
        <w:ind w:left="1800" w:hanging="360"/>
      </w:pPr>
    </w:lvl>
    <w:lvl w:ilvl="4" w:tplc="AA1EDF0C">
      <w:start w:val="1"/>
      <w:numFmt w:val="decimal"/>
      <w:lvlText w:val="%5."/>
      <w:lvlJc w:val="left"/>
      <w:pPr>
        <w:ind w:left="2160" w:hanging="360"/>
      </w:pPr>
    </w:lvl>
    <w:lvl w:ilvl="5" w:tplc="53DC7EB8">
      <w:start w:val="1"/>
      <w:numFmt w:val="decimal"/>
      <w:lvlText w:val="%6."/>
      <w:lvlJc w:val="left"/>
      <w:pPr>
        <w:ind w:left="2520" w:hanging="360"/>
      </w:pPr>
    </w:lvl>
    <w:lvl w:ilvl="6" w:tplc="FD36A96E">
      <w:start w:val="1"/>
      <w:numFmt w:val="decimal"/>
      <w:lvlText w:val="%7."/>
      <w:lvlJc w:val="left"/>
      <w:pPr>
        <w:ind w:left="2880" w:hanging="360"/>
      </w:pPr>
    </w:lvl>
    <w:lvl w:ilvl="7" w:tplc="60AAD64A">
      <w:start w:val="1"/>
      <w:numFmt w:val="decimal"/>
      <w:lvlText w:val="%8."/>
      <w:lvlJc w:val="left"/>
      <w:pPr>
        <w:ind w:left="3240" w:hanging="360"/>
      </w:pPr>
    </w:lvl>
    <w:lvl w:ilvl="8" w:tplc="8B9A0256">
      <w:start w:val="1"/>
      <w:numFmt w:val="decimal"/>
      <w:lvlText w:val="%9."/>
      <w:lvlJc w:val="left"/>
      <w:pPr>
        <w:ind w:left="3600" w:hanging="360"/>
      </w:pPr>
    </w:lvl>
  </w:abstractNum>
  <w:abstractNum w:abstractNumId="2">
    <w:nsid w:val="6A102E58"/>
    <w:multiLevelType w:val="hybridMultilevel"/>
    <w:tmpl w:val="3C9698BE"/>
    <w:lvl w:ilvl="0" w:tplc="16BEDF68">
      <w:start w:val="1"/>
      <w:numFmt w:val="bullet"/>
      <w:lvlText w:val=""/>
      <w:lvlJc w:val="left"/>
      <w:pPr>
        <w:ind w:left="720" w:hanging="360"/>
      </w:pPr>
      <w:rPr>
        <w:rFonts w:ascii="Symbol" w:hAnsi="Symbol" w:cs="Symbol"/>
      </w:rPr>
    </w:lvl>
    <w:lvl w:ilvl="1" w:tplc="450A1920">
      <w:start w:val="1"/>
      <w:numFmt w:val="decimal"/>
      <w:lvlText w:val="%2."/>
      <w:lvlJc w:val="left"/>
      <w:pPr>
        <w:ind w:left="1080" w:hanging="360"/>
      </w:pPr>
    </w:lvl>
    <w:lvl w:ilvl="2" w:tplc="416C2CF8">
      <w:start w:val="1"/>
      <w:numFmt w:val="decimal"/>
      <w:lvlText w:val="%3."/>
      <w:lvlJc w:val="left"/>
      <w:pPr>
        <w:ind w:left="1440" w:hanging="360"/>
      </w:pPr>
    </w:lvl>
    <w:lvl w:ilvl="3" w:tplc="A62C778C">
      <w:start w:val="1"/>
      <w:numFmt w:val="decimal"/>
      <w:lvlText w:val="%4."/>
      <w:lvlJc w:val="left"/>
      <w:pPr>
        <w:ind w:left="1800" w:hanging="360"/>
      </w:pPr>
    </w:lvl>
    <w:lvl w:ilvl="4" w:tplc="A404A6A6">
      <w:start w:val="1"/>
      <w:numFmt w:val="decimal"/>
      <w:lvlText w:val="%5."/>
      <w:lvlJc w:val="left"/>
      <w:pPr>
        <w:ind w:left="2160" w:hanging="360"/>
      </w:pPr>
    </w:lvl>
    <w:lvl w:ilvl="5" w:tplc="D490540E">
      <w:start w:val="1"/>
      <w:numFmt w:val="decimal"/>
      <w:lvlText w:val="%6."/>
      <w:lvlJc w:val="left"/>
      <w:pPr>
        <w:ind w:left="2520" w:hanging="360"/>
      </w:pPr>
    </w:lvl>
    <w:lvl w:ilvl="6" w:tplc="ED7A027C">
      <w:start w:val="1"/>
      <w:numFmt w:val="decimal"/>
      <w:lvlText w:val="%7."/>
      <w:lvlJc w:val="left"/>
      <w:pPr>
        <w:ind w:left="2880" w:hanging="360"/>
      </w:pPr>
    </w:lvl>
    <w:lvl w:ilvl="7" w:tplc="8D36F17E">
      <w:start w:val="1"/>
      <w:numFmt w:val="decimal"/>
      <w:lvlText w:val="%8."/>
      <w:lvlJc w:val="left"/>
      <w:pPr>
        <w:ind w:left="3240" w:hanging="360"/>
      </w:pPr>
    </w:lvl>
    <w:lvl w:ilvl="8" w:tplc="16B230DE">
      <w:start w:val="1"/>
      <w:numFmt w:val="decimal"/>
      <w:lvlText w:val="%9."/>
      <w:lvlJc w:val="left"/>
      <w:pPr>
        <w:ind w:left="3600" w:hanging="360"/>
      </w:pPr>
    </w:lvl>
  </w:abstractNum>
  <w:abstractNum w:abstractNumId="3">
    <w:nsid w:val="70BE098B"/>
    <w:multiLevelType w:val="hybridMultilevel"/>
    <w:tmpl w:val="B1548DAA"/>
    <w:lvl w:ilvl="0" w:tplc="31B455D8">
      <w:start w:val="1"/>
      <w:numFmt w:val="bullet"/>
      <w:lvlText w:val=""/>
      <w:lvlJc w:val="left"/>
      <w:pPr>
        <w:ind w:left="720" w:hanging="360"/>
      </w:pPr>
      <w:rPr>
        <w:rFonts w:ascii="Symbol" w:hAnsi="Symbol" w:cs="Symbol"/>
      </w:rPr>
    </w:lvl>
    <w:lvl w:ilvl="1" w:tplc="A928EF76">
      <w:start w:val="1"/>
      <w:numFmt w:val="decimal"/>
      <w:lvlText w:val="%2."/>
      <w:lvlJc w:val="left"/>
      <w:pPr>
        <w:ind w:left="1080" w:hanging="360"/>
      </w:pPr>
    </w:lvl>
    <w:lvl w:ilvl="2" w:tplc="4C68BD58">
      <w:start w:val="1"/>
      <w:numFmt w:val="decimal"/>
      <w:lvlText w:val="%3."/>
      <w:lvlJc w:val="left"/>
      <w:pPr>
        <w:ind w:left="1440" w:hanging="360"/>
      </w:pPr>
    </w:lvl>
    <w:lvl w:ilvl="3" w:tplc="846A3798">
      <w:start w:val="1"/>
      <w:numFmt w:val="decimal"/>
      <w:lvlText w:val="%4."/>
      <w:lvlJc w:val="left"/>
      <w:pPr>
        <w:ind w:left="1800" w:hanging="360"/>
      </w:pPr>
    </w:lvl>
    <w:lvl w:ilvl="4" w:tplc="4A806086">
      <w:start w:val="1"/>
      <w:numFmt w:val="decimal"/>
      <w:lvlText w:val="%5."/>
      <w:lvlJc w:val="left"/>
      <w:pPr>
        <w:ind w:left="2160" w:hanging="360"/>
      </w:pPr>
    </w:lvl>
    <w:lvl w:ilvl="5" w:tplc="7096A8B4">
      <w:start w:val="1"/>
      <w:numFmt w:val="decimal"/>
      <w:lvlText w:val="%6."/>
      <w:lvlJc w:val="left"/>
      <w:pPr>
        <w:ind w:left="2520" w:hanging="360"/>
      </w:pPr>
    </w:lvl>
    <w:lvl w:ilvl="6" w:tplc="B20ACC9C">
      <w:start w:val="1"/>
      <w:numFmt w:val="decimal"/>
      <w:lvlText w:val="%7."/>
      <w:lvlJc w:val="left"/>
      <w:pPr>
        <w:ind w:left="2880" w:hanging="360"/>
      </w:pPr>
    </w:lvl>
    <w:lvl w:ilvl="7" w:tplc="18827144">
      <w:start w:val="1"/>
      <w:numFmt w:val="decimal"/>
      <w:lvlText w:val="%8."/>
      <w:lvlJc w:val="left"/>
      <w:pPr>
        <w:ind w:left="3240" w:hanging="360"/>
      </w:pPr>
    </w:lvl>
    <w:lvl w:ilvl="8" w:tplc="DF1018CC">
      <w:start w:val="1"/>
      <w:numFmt w:val="decimal"/>
      <w:lvlText w:val="%9."/>
      <w:lvlJc w:val="left"/>
      <w:pPr>
        <w:ind w:left="3600" w:hanging="360"/>
      </w:pPr>
    </w:lvl>
  </w:abstractNum>
  <w:abstractNum w:abstractNumId="4">
    <w:nsid w:val="73C75830"/>
    <w:multiLevelType w:val="hybridMultilevel"/>
    <w:tmpl w:val="D3CA94F4"/>
    <w:lvl w:ilvl="0" w:tplc="F6A6C330">
      <w:start w:val="1"/>
      <w:numFmt w:val="bullet"/>
      <w:lvlText w:val=""/>
      <w:lvlJc w:val="left"/>
      <w:pPr>
        <w:ind w:left="720" w:hanging="360"/>
      </w:pPr>
      <w:rPr>
        <w:rFonts w:ascii="Symbol" w:hAnsi="Symbol" w:cs="Symbol"/>
      </w:rPr>
    </w:lvl>
    <w:lvl w:ilvl="1" w:tplc="BC98CCE8">
      <w:start w:val="1"/>
      <w:numFmt w:val="decimal"/>
      <w:lvlText w:val="%2."/>
      <w:lvlJc w:val="left"/>
      <w:pPr>
        <w:ind w:left="1080" w:hanging="360"/>
      </w:pPr>
    </w:lvl>
    <w:lvl w:ilvl="2" w:tplc="9A320C92">
      <w:start w:val="1"/>
      <w:numFmt w:val="decimal"/>
      <w:lvlText w:val="%3."/>
      <w:lvlJc w:val="left"/>
      <w:pPr>
        <w:ind w:left="1440" w:hanging="360"/>
      </w:pPr>
    </w:lvl>
    <w:lvl w:ilvl="3" w:tplc="78641428">
      <w:start w:val="1"/>
      <w:numFmt w:val="decimal"/>
      <w:lvlText w:val="%4."/>
      <w:lvlJc w:val="left"/>
      <w:pPr>
        <w:ind w:left="1800" w:hanging="360"/>
      </w:pPr>
    </w:lvl>
    <w:lvl w:ilvl="4" w:tplc="A58A490E">
      <w:start w:val="1"/>
      <w:numFmt w:val="decimal"/>
      <w:lvlText w:val="%5."/>
      <w:lvlJc w:val="left"/>
      <w:pPr>
        <w:ind w:left="2160" w:hanging="360"/>
      </w:pPr>
    </w:lvl>
    <w:lvl w:ilvl="5" w:tplc="3308145A">
      <w:start w:val="1"/>
      <w:numFmt w:val="decimal"/>
      <w:lvlText w:val="%6."/>
      <w:lvlJc w:val="left"/>
      <w:pPr>
        <w:ind w:left="2520" w:hanging="360"/>
      </w:pPr>
    </w:lvl>
    <w:lvl w:ilvl="6" w:tplc="07129D2E">
      <w:start w:val="1"/>
      <w:numFmt w:val="decimal"/>
      <w:lvlText w:val="%7."/>
      <w:lvlJc w:val="left"/>
      <w:pPr>
        <w:ind w:left="2880" w:hanging="360"/>
      </w:pPr>
    </w:lvl>
    <w:lvl w:ilvl="7" w:tplc="7E586C10">
      <w:start w:val="1"/>
      <w:numFmt w:val="decimal"/>
      <w:lvlText w:val="%8."/>
      <w:lvlJc w:val="left"/>
      <w:pPr>
        <w:ind w:left="3240" w:hanging="360"/>
      </w:pPr>
    </w:lvl>
    <w:lvl w:ilvl="8" w:tplc="18526AA0">
      <w:start w:val="1"/>
      <w:numFmt w:val="decimal"/>
      <w:lvlText w:val="%9."/>
      <w:lvlJc w:val="left"/>
      <w:pPr>
        <w:ind w:left="360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EA"/>
    <w:rsid w:val="001C6654"/>
    <w:rsid w:val="0024570F"/>
    <w:rsid w:val="00777BCB"/>
    <w:rsid w:val="008C4B7F"/>
    <w:rsid w:val="00A25171"/>
    <w:rsid w:val="00B2393D"/>
    <w:rsid w:val="00DA4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B239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B239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1196</Words>
  <Characters>6821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6</cp:revision>
  <cp:lastPrinted>2019-04-01T10:28:00Z</cp:lastPrinted>
  <dcterms:created xsi:type="dcterms:W3CDTF">2018-06-11T14:21:00Z</dcterms:created>
  <dcterms:modified xsi:type="dcterms:W3CDTF">2019-04-01T10:28:00Z</dcterms:modified>
</cp:coreProperties>
</file>