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BE" w:rsidRPr="00641167" w:rsidRDefault="001970BE" w:rsidP="001970BE">
      <w:pPr>
        <w:pStyle w:val="Intestazione"/>
        <w:rPr>
          <w:b/>
          <w:sz w:val="28"/>
          <w:szCs w:val="28"/>
        </w:rPr>
      </w:pPr>
      <w:r w:rsidRPr="00BA425D">
        <w:rPr>
          <w:noProof/>
          <w:lang w:eastAsia="it-IT"/>
        </w:rPr>
        <w:drawing>
          <wp:anchor distT="0" distB="0" distL="114300" distR="114300" simplePos="0" relativeHeight="251660288" behindDoc="0" locked="0" layoutInCell="1" allowOverlap="1" wp14:anchorId="03F63009" wp14:editId="169D715C">
            <wp:simplePos x="0" y="0"/>
            <wp:positionH relativeFrom="column">
              <wp:posOffset>-167640</wp:posOffset>
            </wp:positionH>
            <wp:positionV relativeFrom="paragraph">
              <wp:posOffset>-232410</wp:posOffset>
            </wp:positionV>
            <wp:extent cx="2066925" cy="1057275"/>
            <wp:effectExtent l="0" t="0" r="9525"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t xml:space="preserve">Spett.le </w:t>
      </w:r>
      <w:r w:rsidRPr="00641167">
        <w:rPr>
          <w:b/>
          <w:sz w:val="28"/>
          <w:szCs w:val="28"/>
        </w:rPr>
        <w:t>COMUNE DI PALMAS ARBOREA</w:t>
      </w:r>
    </w:p>
    <w:p w:rsidR="001970BE" w:rsidRDefault="001970BE" w:rsidP="001970BE">
      <w:pPr>
        <w:pStyle w:val="Intestazione"/>
        <w:jc w:val="right"/>
      </w:pPr>
      <w:r>
        <w:t>VIA RINASCITA, 19 -09090-</w:t>
      </w:r>
    </w:p>
    <w:p w:rsidR="001970BE" w:rsidRDefault="001970BE" w:rsidP="001970BE">
      <w:pPr>
        <w:pStyle w:val="Intestazione"/>
        <w:jc w:val="right"/>
        <w:rPr>
          <w:u w:val="single"/>
        </w:rPr>
      </w:pPr>
      <w:r w:rsidRPr="00606978">
        <w:rPr>
          <w:u w:val="single"/>
        </w:rPr>
        <w:t>UFFICIO TRIBUTI</w:t>
      </w:r>
    </w:p>
    <w:p w:rsidR="000F07DC" w:rsidRPr="000F07DC" w:rsidRDefault="000F07DC" w:rsidP="001970BE">
      <w:pPr>
        <w:pStyle w:val="Intestazione"/>
        <w:jc w:val="right"/>
      </w:pPr>
      <w:r w:rsidRPr="000F07DC">
        <w:t>PEC: protocollo@pec.palmasarborea.or.it</w:t>
      </w:r>
    </w:p>
    <w:p w:rsidR="000F07DC" w:rsidRDefault="000F07DC" w:rsidP="000F07DC">
      <w:pPr>
        <w:spacing w:after="0"/>
        <w:rPr>
          <w:i/>
          <w:color w:val="808080" w:themeColor="background1" w:themeShade="80"/>
        </w:rPr>
      </w:pPr>
    </w:p>
    <w:p w:rsidR="00641167" w:rsidRDefault="000F07DC" w:rsidP="001970BE">
      <w:pPr>
        <w:rPr>
          <w:b/>
        </w:rPr>
      </w:pPr>
      <w:r>
        <w:rPr>
          <w:b/>
          <w:noProof/>
          <w:lang w:eastAsia="it-IT"/>
        </w:rPr>
        <mc:AlternateContent>
          <mc:Choice Requires="wps">
            <w:drawing>
              <wp:anchor distT="0" distB="0" distL="114300" distR="114300" simplePos="0" relativeHeight="251661312" behindDoc="0" locked="0" layoutInCell="1" allowOverlap="1" wp14:anchorId="0AA7C555" wp14:editId="614A1210">
                <wp:simplePos x="0" y="0"/>
                <wp:positionH relativeFrom="column">
                  <wp:posOffset>518160</wp:posOffset>
                </wp:positionH>
                <wp:positionV relativeFrom="paragraph">
                  <wp:posOffset>196850</wp:posOffset>
                </wp:positionV>
                <wp:extent cx="5113655" cy="1095375"/>
                <wp:effectExtent l="0" t="0" r="10795" b="28575"/>
                <wp:wrapNone/>
                <wp:docPr id="4" name="Rettangolo 4"/>
                <wp:cNvGraphicFramePr/>
                <a:graphic xmlns:a="http://schemas.openxmlformats.org/drawingml/2006/main">
                  <a:graphicData uri="http://schemas.microsoft.com/office/word/2010/wordprocessingShape">
                    <wps:wsp>
                      <wps:cNvSpPr/>
                      <wps:spPr>
                        <a:xfrm>
                          <a:off x="0" y="0"/>
                          <a:ext cx="5113655" cy="1095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margin-left:40.8pt;margin-top:15.5pt;width:402.6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" filled="f" strokecolor="#243f60 [1604]" strokeweight="2pt"/>
            </w:pict>
          </mc:Fallback>
        </mc:AlternateContent>
      </w:r>
      <w:r w:rsidRPr="00A21389">
        <w:rPr>
          <w:i/>
          <w:color w:val="808080" w:themeColor="background1" w:themeShade="80"/>
        </w:rPr>
        <w:t>(Compilare in stampatello in tutte le sue parti)</w:t>
      </w:r>
    </w:p>
    <w:p w:rsidR="00B4393E" w:rsidRDefault="00606978" w:rsidP="00B4393E">
      <w:pPr>
        <w:spacing w:after="0"/>
        <w:jc w:val="center"/>
        <w:rPr>
          <w:b/>
        </w:rPr>
      </w:pPr>
      <w:r>
        <w:rPr>
          <w:b/>
        </w:rPr>
        <w:t xml:space="preserve">Oggetto: </w:t>
      </w:r>
      <w:r w:rsidR="00C665BC">
        <w:rPr>
          <w:b/>
        </w:rPr>
        <w:t xml:space="preserve">DOMANDA DI </w:t>
      </w:r>
      <w:r w:rsidR="00641167" w:rsidRPr="00641167">
        <w:rPr>
          <w:b/>
        </w:rPr>
        <w:t xml:space="preserve"> RATEIZZAZIONE </w:t>
      </w:r>
      <w:r w:rsidR="00BE1E96">
        <w:rPr>
          <w:b/>
        </w:rPr>
        <w:t>AVVISO DI ACCERTAMENTO ESECUTIVO</w:t>
      </w:r>
    </w:p>
    <w:p w:rsidR="000F07DC" w:rsidRDefault="000F07DC" w:rsidP="00B4393E">
      <w:pPr>
        <w:spacing w:after="0"/>
        <w:jc w:val="center"/>
        <w:rPr>
          <w:b/>
        </w:rPr>
      </w:pPr>
    </w:p>
    <w:p w:rsidR="00C665BC" w:rsidRDefault="00606978" w:rsidP="00B4393E">
      <w:pPr>
        <w:spacing w:after="0"/>
        <w:jc w:val="center"/>
        <w:rPr>
          <w:b/>
        </w:rPr>
      </w:pPr>
      <w:r>
        <w:rPr>
          <w:b/>
        </w:rPr>
        <w:t>N___________DEL_______________</w:t>
      </w:r>
    </w:p>
    <w:p w:rsidR="00BE1E96" w:rsidRPr="00BE1E96" w:rsidRDefault="00BE1E96" w:rsidP="00BE1E96">
      <w:pPr>
        <w:tabs>
          <w:tab w:val="left" w:pos="1110"/>
        </w:tabs>
        <w:spacing w:after="0"/>
      </w:pPr>
      <w:r>
        <w:rPr>
          <w:i/>
        </w:rPr>
        <w:tab/>
      </w:r>
      <w:r w:rsidRPr="00BE1E96">
        <w:t>TRIBUTO:</w:t>
      </w:r>
      <w:r>
        <w:t xml:space="preserve"> </w:t>
      </w:r>
      <w:r w:rsidRPr="00E56F27">
        <w:rPr>
          <w:sz w:val="36"/>
          <w:szCs w:val="36"/>
        </w:rPr>
        <w:t>□</w:t>
      </w:r>
      <w:r>
        <w:rPr>
          <w:sz w:val="36"/>
          <w:szCs w:val="36"/>
        </w:rPr>
        <w:t xml:space="preserve"> IMU</w:t>
      </w:r>
      <w:r>
        <w:rPr>
          <w:sz w:val="36"/>
          <w:szCs w:val="36"/>
        </w:rPr>
        <w:tab/>
      </w:r>
      <w:r w:rsidRPr="00E56F27">
        <w:rPr>
          <w:sz w:val="36"/>
          <w:szCs w:val="36"/>
        </w:rPr>
        <w:t>□</w:t>
      </w:r>
      <w:r>
        <w:rPr>
          <w:sz w:val="36"/>
          <w:szCs w:val="36"/>
        </w:rPr>
        <w:t xml:space="preserve"> TARI</w:t>
      </w:r>
      <w:r>
        <w:rPr>
          <w:sz w:val="36"/>
          <w:szCs w:val="36"/>
        </w:rPr>
        <w:tab/>
      </w:r>
      <w:r w:rsidRPr="00E56F27">
        <w:rPr>
          <w:sz w:val="36"/>
          <w:szCs w:val="36"/>
        </w:rPr>
        <w:t>□</w:t>
      </w:r>
      <w:r>
        <w:rPr>
          <w:sz w:val="36"/>
          <w:szCs w:val="36"/>
        </w:rPr>
        <w:t xml:space="preserve"> ICP</w:t>
      </w:r>
    </w:p>
    <w:p w:rsidR="000F07DC" w:rsidRDefault="000F07DC" w:rsidP="000F07DC">
      <w:pPr>
        <w:tabs>
          <w:tab w:val="left" w:pos="218"/>
        </w:tabs>
        <w:spacing w:after="0"/>
        <w:rPr>
          <w:b/>
          <w:sz w:val="20"/>
          <w:szCs w:val="20"/>
        </w:rPr>
      </w:pPr>
    </w:p>
    <w:p w:rsidR="00641167" w:rsidRPr="00027579" w:rsidRDefault="00BE1E96" w:rsidP="001026E7">
      <w:pPr>
        <w:tabs>
          <w:tab w:val="left" w:pos="218"/>
        </w:tabs>
        <w:spacing w:after="0"/>
        <w:jc w:val="center"/>
        <w:rPr>
          <w:b/>
          <w:sz w:val="20"/>
          <w:szCs w:val="20"/>
        </w:rPr>
      </w:pPr>
      <w:r w:rsidRPr="00027579">
        <w:rPr>
          <w:b/>
          <w:sz w:val="20"/>
          <w:szCs w:val="20"/>
        </w:rPr>
        <w:t>Di cui al Regolamento Generale delle Entrate</w:t>
      </w:r>
      <w:r w:rsidR="00AA4DDE">
        <w:rPr>
          <w:b/>
          <w:sz w:val="20"/>
          <w:szCs w:val="20"/>
        </w:rPr>
        <w:t xml:space="preserve"> </w:t>
      </w:r>
      <w:r w:rsidRPr="00027579">
        <w:rPr>
          <w:b/>
          <w:sz w:val="20"/>
          <w:szCs w:val="20"/>
        </w:rPr>
        <w:t>- Deliberazione del Consiglio Comunale n.</w:t>
      </w:r>
      <w:r w:rsidR="00027579" w:rsidRPr="00027579">
        <w:rPr>
          <w:b/>
          <w:sz w:val="20"/>
          <w:szCs w:val="20"/>
        </w:rPr>
        <w:t>15</w:t>
      </w:r>
      <w:r w:rsidRPr="00027579">
        <w:rPr>
          <w:b/>
          <w:sz w:val="20"/>
          <w:szCs w:val="20"/>
        </w:rPr>
        <w:t xml:space="preserve"> del 23.09.2020</w:t>
      </w:r>
    </w:p>
    <w:p w:rsidR="00855C44" w:rsidRPr="00027579" w:rsidRDefault="00027579" w:rsidP="00C86BFF">
      <w:pPr>
        <w:tabs>
          <w:tab w:val="left" w:pos="218"/>
        </w:tabs>
        <w:spacing w:after="0"/>
        <w:jc w:val="center"/>
        <w:rPr>
          <w:b/>
          <w:sz w:val="24"/>
          <w:szCs w:val="24"/>
          <w:u w:val="single"/>
        </w:rPr>
      </w:pPr>
      <w:r w:rsidRPr="00027579">
        <w:rPr>
          <w:b/>
          <w:sz w:val="24"/>
          <w:szCs w:val="24"/>
          <w:u w:val="single"/>
        </w:rPr>
        <w:t>DICHIARAZIONE SOSTITUTIVA RESA AI SENSI DEGLI ARTT.</w:t>
      </w:r>
      <w:r w:rsidR="00AA4DDE">
        <w:rPr>
          <w:b/>
          <w:sz w:val="24"/>
          <w:szCs w:val="24"/>
          <w:u w:val="single"/>
        </w:rPr>
        <w:t>N.</w:t>
      </w:r>
      <w:r w:rsidRPr="00027579">
        <w:rPr>
          <w:b/>
          <w:sz w:val="24"/>
          <w:szCs w:val="24"/>
          <w:u w:val="single"/>
        </w:rPr>
        <w:t xml:space="preserve">46 E </w:t>
      </w:r>
      <w:r w:rsidR="00AA4DDE">
        <w:rPr>
          <w:b/>
          <w:sz w:val="24"/>
          <w:szCs w:val="24"/>
          <w:u w:val="single"/>
        </w:rPr>
        <w:t>N.</w:t>
      </w:r>
      <w:r w:rsidRPr="00027579">
        <w:rPr>
          <w:b/>
          <w:sz w:val="24"/>
          <w:szCs w:val="24"/>
          <w:u w:val="single"/>
        </w:rPr>
        <w:t>47 DEL DPR. N.445/2000</w:t>
      </w:r>
    </w:p>
    <w:p w:rsidR="00C86BFF" w:rsidRDefault="00C86BFF" w:rsidP="003F3EEF">
      <w:pPr>
        <w:tabs>
          <w:tab w:val="left" w:pos="218"/>
        </w:tabs>
        <w:spacing w:line="360" w:lineRule="auto"/>
        <w:rPr>
          <w:sz w:val="20"/>
          <w:szCs w:val="20"/>
        </w:rPr>
      </w:pPr>
    </w:p>
    <w:p w:rsidR="00641167" w:rsidRPr="00351DE7" w:rsidRDefault="00641167" w:rsidP="003F3EEF">
      <w:pPr>
        <w:tabs>
          <w:tab w:val="left" w:pos="218"/>
        </w:tabs>
        <w:spacing w:line="360" w:lineRule="auto"/>
        <w:rPr>
          <w:sz w:val="20"/>
          <w:szCs w:val="20"/>
        </w:rPr>
      </w:pPr>
      <w:r w:rsidRPr="00351DE7">
        <w:rPr>
          <w:sz w:val="20"/>
          <w:szCs w:val="20"/>
        </w:rPr>
        <w:t>IL/LA SOTT</w:t>
      </w:r>
      <w:r w:rsidR="007C52F6" w:rsidRPr="00351DE7">
        <w:rPr>
          <w:sz w:val="20"/>
          <w:szCs w:val="20"/>
        </w:rPr>
        <w:t>OSCRITTO/A________________________</w:t>
      </w:r>
      <w:r w:rsidRPr="00351DE7">
        <w:rPr>
          <w:sz w:val="20"/>
          <w:szCs w:val="20"/>
        </w:rPr>
        <w:t>_________NATO A ___</w:t>
      </w:r>
      <w:r w:rsidR="007C52F6" w:rsidRPr="00351DE7">
        <w:rPr>
          <w:sz w:val="20"/>
          <w:szCs w:val="20"/>
        </w:rPr>
        <w:t>____</w:t>
      </w:r>
      <w:r w:rsidRPr="00351DE7">
        <w:rPr>
          <w:sz w:val="20"/>
          <w:szCs w:val="20"/>
        </w:rPr>
        <w:t>___________</w:t>
      </w:r>
      <w:r w:rsidR="007C52F6" w:rsidRPr="00351DE7">
        <w:rPr>
          <w:sz w:val="20"/>
          <w:szCs w:val="20"/>
        </w:rPr>
        <w:t xml:space="preserve">PROV. _____ </w:t>
      </w:r>
      <w:r w:rsidRPr="00351DE7">
        <w:rPr>
          <w:sz w:val="20"/>
          <w:szCs w:val="20"/>
        </w:rPr>
        <w:t>IL______</w:t>
      </w:r>
      <w:r w:rsidR="003F3EEF" w:rsidRPr="00351DE7">
        <w:rPr>
          <w:sz w:val="20"/>
          <w:szCs w:val="20"/>
        </w:rPr>
        <w:t>_</w:t>
      </w:r>
      <w:r w:rsidRPr="00351DE7">
        <w:rPr>
          <w:sz w:val="20"/>
          <w:szCs w:val="20"/>
        </w:rPr>
        <w:t>__</w:t>
      </w:r>
      <w:r w:rsidR="002772FD" w:rsidRPr="00351DE7">
        <w:rPr>
          <w:sz w:val="20"/>
          <w:szCs w:val="20"/>
        </w:rPr>
        <w:t>__</w:t>
      </w:r>
      <w:r w:rsidRPr="00351DE7">
        <w:rPr>
          <w:sz w:val="20"/>
          <w:szCs w:val="20"/>
        </w:rPr>
        <w:t>_</w:t>
      </w:r>
      <w:r w:rsidR="00606978" w:rsidRPr="00351DE7">
        <w:rPr>
          <w:sz w:val="20"/>
          <w:szCs w:val="20"/>
        </w:rPr>
        <w:t xml:space="preserve">E </w:t>
      </w:r>
      <w:r w:rsidRPr="00351DE7">
        <w:rPr>
          <w:sz w:val="20"/>
          <w:szCs w:val="20"/>
        </w:rPr>
        <w:t>RESIDENTE A _____________________________</w:t>
      </w:r>
      <w:r w:rsidR="00606978" w:rsidRPr="00351DE7">
        <w:rPr>
          <w:sz w:val="20"/>
          <w:szCs w:val="20"/>
        </w:rPr>
        <w:t>PROV</w:t>
      </w:r>
      <w:r w:rsidR="007C52F6" w:rsidRPr="00351DE7">
        <w:rPr>
          <w:sz w:val="20"/>
          <w:szCs w:val="20"/>
        </w:rPr>
        <w:t>.</w:t>
      </w:r>
      <w:r w:rsidR="00606978" w:rsidRPr="00351DE7">
        <w:rPr>
          <w:sz w:val="20"/>
          <w:szCs w:val="20"/>
        </w:rPr>
        <w:t>______</w:t>
      </w:r>
      <w:r w:rsidR="007C52F6" w:rsidRPr="00351DE7">
        <w:rPr>
          <w:sz w:val="20"/>
          <w:szCs w:val="20"/>
        </w:rPr>
        <w:t xml:space="preserve"> </w:t>
      </w:r>
      <w:r w:rsidRPr="00351DE7">
        <w:rPr>
          <w:sz w:val="20"/>
          <w:szCs w:val="20"/>
        </w:rPr>
        <w:t xml:space="preserve">IN </w:t>
      </w:r>
      <w:r w:rsidR="007C52F6" w:rsidRPr="00351DE7">
        <w:rPr>
          <w:sz w:val="20"/>
          <w:szCs w:val="20"/>
        </w:rPr>
        <w:t>V</w:t>
      </w:r>
      <w:r w:rsidRPr="00351DE7">
        <w:rPr>
          <w:sz w:val="20"/>
          <w:szCs w:val="20"/>
        </w:rPr>
        <w:t>IA_______________</w:t>
      </w:r>
      <w:r w:rsidR="00606978" w:rsidRPr="00351DE7">
        <w:rPr>
          <w:sz w:val="20"/>
          <w:szCs w:val="20"/>
        </w:rPr>
        <w:t xml:space="preserve">_ </w:t>
      </w:r>
      <w:r w:rsidRPr="00351DE7">
        <w:rPr>
          <w:sz w:val="20"/>
          <w:szCs w:val="20"/>
        </w:rPr>
        <w:t>____________________</w:t>
      </w:r>
      <w:r w:rsidR="00E56F27" w:rsidRPr="00351DE7">
        <w:rPr>
          <w:sz w:val="20"/>
          <w:szCs w:val="20"/>
        </w:rPr>
        <w:t>____________</w:t>
      </w:r>
      <w:r w:rsidR="003F3EEF" w:rsidRPr="00351DE7">
        <w:rPr>
          <w:sz w:val="20"/>
          <w:szCs w:val="20"/>
        </w:rPr>
        <w:t>____</w:t>
      </w:r>
      <w:r w:rsidR="00E56F27" w:rsidRPr="00351DE7">
        <w:rPr>
          <w:sz w:val="20"/>
          <w:szCs w:val="20"/>
        </w:rPr>
        <w:t>N</w:t>
      </w:r>
      <w:r w:rsidR="000B31F4" w:rsidRPr="00351DE7">
        <w:rPr>
          <w:sz w:val="20"/>
          <w:szCs w:val="20"/>
        </w:rPr>
        <w:t>.</w:t>
      </w:r>
      <w:r w:rsidRPr="00351DE7">
        <w:rPr>
          <w:sz w:val="20"/>
          <w:szCs w:val="20"/>
        </w:rPr>
        <w:t>__</w:t>
      </w:r>
      <w:r w:rsidR="00E56F27" w:rsidRPr="00351DE7">
        <w:rPr>
          <w:sz w:val="20"/>
          <w:szCs w:val="20"/>
        </w:rPr>
        <w:t>___C.F.:__________________________________</w:t>
      </w:r>
      <w:r w:rsidR="007C52F6" w:rsidRPr="00351DE7">
        <w:rPr>
          <w:sz w:val="20"/>
          <w:szCs w:val="20"/>
        </w:rPr>
        <w:t>_______</w:t>
      </w:r>
    </w:p>
    <w:p w:rsidR="00C52654" w:rsidRPr="00351DE7" w:rsidRDefault="00C52654" w:rsidP="00641167">
      <w:pPr>
        <w:tabs>
          <w:tab w:val="left" w:pos="218"/>
        </w:tabs>
        <w:rPr>
          <w:sz w:val="20"/>
          <w:szCs w:val="20"/>
        </w:rPr>
      </w:pPr>
      <w:r w:rsidRPr="00351DE7">
        <w:rPr>
          <w:sz w:val="20"/>
          <w:szCs w:val="20"/>
          <w:u w:val="single"/>
        </w:rPr>
        <w:t>RECAPITO TELEFONICO</w:t>
      </w:r>
      <w:r w:rsidR="0090117F" w:rsidRPr="00351DE7">
        <w:rPr>
          <w:sz w:val="20"/>
          <w:szCs w:val="20"/>
        </w:rPr>
        <w:t>:_________________________</w:t>
      </w:r>
      <w:r w:rsidRPr="00351DE7">
        <w:rPr>
          <w:sz w:val="20"/>
          <w:szCs w:val="20"/>
        </w:rPr>
        <w:t>__</w:t>
      </w:r>
      <w:r w:rsidR="0090117F" w:rsidRPr="00351DE7">
        <w:rPr>
          <w:sz w:val="20"/>
          <w:szCs w:val="20"/>
        </w:rPr>
        <w:t>PEC</w:t>
      </w:r>
      <w:r w:rsidR="007C52F6" w:rsidRPr="00351DE7">
        <w:rPr>
          <w:sz w:val="20"/>
          <w:szCs w:val="20"/>
        </w:rPr>
        <w:t>:</w:t>
      </w:r>
      <w:r w:rsidR="0090117F" w:rsidRPr="00351DE7">
        <w:rPr>
          <w:sz w:val="20"/>
          <w:szCs w:val="20"/>
        </w:rPr>
        <w:t>_____________________________________</w:t>
      </w:r>
    </w:p>
    <w:p w:rsidR="007F4482" w:rsidRPr="00351DE7" w:rsidRDefault="007F4482" w:rsidP="00E56F27">
      <w:pPr>
        <w:tabs>
          <w:tab w:val="left" w:pos="218"/>
        </w:tabs>
        <w:spacing w:after="0" w:line="240" w:lineRule="auto"/>
        <w:rPr>
          <w:b/>
          <w:sz w:val="20"/>
          <w:szCs w:val="20"/>
        </w:rPr>
      </w:pPr>
    </w:p>
    <w:p w:rsidR="00C52654" w:rsidRPr="00351DE7" w:rsidRDefault="00E56F27" w:rsidP="00E56F27">
      <w:pPr>
        <w:tabs>
          <w:tab w:val="left" w:pos="218"/>
        </w:tabs>
        <w:spacing w:after="0" w:line="240" w:lineRule="auto"/>
        <w:rPr>
          <w:sz w:val="20"/>
          <w:szCs w:val="20"/>
        </w:rPr>
      </w:pPr>
      <w:r w:rsidRPr="00351DE7">
        <w:rPr>
          <w:b/>
          <w:sz w:val="20"/>
          <w:szCs w:val="20"/>
        </w:rPr>
        <w:t>In qualità di</w:t>
      </w:r>
      <w:r w:rsidRPr="00351DE7">
        <w:rPr>
          <w:sz w:val="20"/>
          <w:szCs w:val="20"/>
        </w:rPr>
        <w:t xml:space="preserve"> : </w:t>
      </w:r>
      <w:r w:rsidRPr="00351DE7">
        <w:rPr>
          <w:sz w:val="20"/>
          <w:szCs w:val="20"/>
        </w:rPr>
        <w:tab/>
      </w:r>
      <w:r w:rsidRPr="001877A5">
        <w:rPr>
          <w:sz w:val="28"/>
          <w:szCs w:val="28"/>
        </w:rPr>
        <w:t>□</w:t>
      </w:r>
      <w:r w:rsidR="001148C8" w:rsidRPr="00351DE7">
        <w:rPr>
          <w:sz w:val="20"/>
          <w:szCs w:val="20"/>
        </w:rPr>
        <w:t xml:space="preserve"> persona fisica destinataria </w:t>
      </w:r>
      <w:r w:rsidR="00A40C63" w:rsidRPr="00351DE7">
        <w:rPr>
          <w:sz w:val="20"/>
          <w:szCs w:val="20"/>
        </w:rPr>
        <w:t>dell’avviso di accertamento sopra indicato</w:t>
      </w:r>
    </w:p>
    <w:p w:rsidR="001148C8" w:rsidRPr="00351DE7" w:rsidRDefault="001148C8" w:rsidP="00E56F27">
      <w:pPr>
        <w:tabs>
          <w:tab w:val="left" w:pos="218"/>
        </w:tabs>
        <w:spacing w:after="0" w:line="240" w:lineRule="auto"/>
        <w:rPr>
          <w:sz w:val="20"/>
          <w:szCs w:val="20"/>
        </w:rPr>
      </w:pPr>
      <w:r w:rsidRPr="00351DE7">
        <w:rPr>
          <w:sz w:val="20"/>
          <w:szCs w:val="20"/>
        </w:rPr>
        <w:tab/>
      </w:r>
      <w:r w:rsidRPr="00351DE7">
        <w:rPr>
          <w:sz w:val="20"/>
          <w:szCs w:val="20"/>
        </w:rPr>
        <w:tab/>
      </w:r>
      <w:r w:rsidRPr="00351DE7">
        <w:rPr>
          <w:sz w:val="20"/>
          <w:szCs w:val="20"/>
        </w:rPr>
        <w:tab/>
      </w:r>
      <w:r w:rsidRPr="001877A5">
        <w:rPr>
          <w:sz w:val="28"/>
          <w:szCs w:val="28"/>
        </w:rPr>
        <w:t>□</w:t>
      </w:r>
      <w:r w:rsidRPr="00351DE7">
        <w:rPr>
          <w:sz w:val="20"/>
          <w:szCs w:val="20"/>
        </w:rPr>
        <w:t xml:space="preserve"> erede di_______________</w:t>
      </w:r>
      <w:r w:rsidR="00CE4467" w:rsidRPr="00351DE7">
        <w:rPr>
          <w:sz w:val="20"/>
          <w:szCs w:val="20"/>
        </w:rPr>
        <w:t>______</w:t>
      </w:r>
      <w:r w:rsidRPr="00351DE7">
        <w:rPr>
          <w:sz w:val="20"/>
          <w:szCs w:val="20"/>
        </w:rPr>
        <w:t>_</w:t>
      </w:r>
      <w:r w:rsidR="00AA4DDE" w:rsidRPr="00351DE7">
        <w:rPr>
          <w:sz w:val="20"/>
          <w:szCs w:val="20"/>
        </w:rPr>
        <w:t>_______</w:t>
      </w:r>
      <w:r w:rsidRPr="00351DE7">
        <w:rPr>
          <w:sz w:val="20"/>
          <w:szCs w:val="20"/>
        </w:rPr>
        <w:t>_____C.F.__</w:t>
      </w:r>
      <w:r w:rsidR="00AA4DDE" w:rsidRPr="00351DE7">
        <w:rPr>
          <w:sz w:val="20"/>
          <w:szCs w:val="20"/>
        </w:rPr>
        <w:t>___</w:t>
      </w:r>
      <w:r w:rsidRPr="00351DE7">
        <w:rPr>
          <w:sz w:val="20"/>
          <w:szCs w:val="20"/>
        </w:rPr>
        <w:t>______________________</w:t>
      </w:r>
    </w:p>
    <w:p w:rsidR="00E56F27" w:rsidRPr="00351DE7" w:rsidRDefault="00E56F27" w:rsidP="00E56F27">
      <w:pPr>
        <w:tabs>
          <w:tab w:val="left" w:pos="218"/>
        </w:tabs>
        <w:spacing w:after="0" w:line="240" w:lineRule="auto"/>
        <w:rPr>
          <w:sz w:val="20"/>
          <w:szCs w:val="20"/>
        </w:rPr>
      </w:pPr>
      <w:r w:rsidRPr="00351DE7">
        <w:rPr>
          <w:sz w:val="20"/>
          <w:szCs w:val="20"/>
        </w:rPr>
        <w:tab/>
      </w:r>
      <w:r w:rsidRPr="00351DE7">
        <w:rPr>
          <w:sz w:val="20"/>
          <w:szCs w:val="20"/>
        </w:rPr>
        <w:tab/>
      </w:r>
      <w:r w:rsidRPr="00351DE7">
        <w:rPr>
          <w:sz w:val="20"/>
          <w:szCs w:val="20"/>
        </w:rPr>
        <w:tab/>
      </w:r>
      <w:r w:rsidRPr="001877A5">
        <w:rPr>
          <w:sz w:val="28"/>
          <w:szCs w:val="28"/>
        </w:rPr>
        <w:t>□</w:t>
      </w:r>
      <w:r w:rsidRPr="00351DE7">
        <w:rPr>
          <w:sz w:val="20"/>
          <w:szCs w:val="20"/>
        </w:rPr>
        <w:t xml:space="preserve"> legale rappresentante della ditta</w:t>
      </w:r>
      <w:r w:rsidR="000A4288" w:rsidRPr="00351DE7">
        <w:rPr>
          <w:sz w:val="20"/>
          <w:szCs w:val="20"/>
        </w:rPr>
        <w:t>/società</w:t>
      </w:r>
      <w:r w:rsidR="00AA4DDE" w:rsidRPr="00351DE7">
        <w:rPr>
          <w:sz w:val="20"/>
          <w:szCs w:val="20"/>
        </w:rPr>
        <w:t>/altro</w:t>
      </w:r>
      <w:r w:rsidRPr="00351DE7">
        <w:rPr>
          <w:sz w:val="20"/>
          <w:szCs w:val="20"/>
        </w:rPr>
        <w:t>_</w:t>
      </w:r>
      <w:r w:rsidR="000A4288" w:rsidRPr="00351DE7">
        <w:rPr>
          <w:sz w:val="20"/>
          <w:szCs w:val="20"/>
        </w:rPr>
        <w:t>___________________________</w:t>
      </w:r>
      <w:r w:rsidR="00CE4467" w:rsidRPr="00351DE7">
        <w:rPr>
          <w:sz w:val="20"/>
          <w:szCs w:val="20"/>
        </w:rPr>
        <w:t>_____</w:t>
      </w:r>
    </w:p>
    <w:p w:rsidR="00E56F27" w:rsidRPr="00351DE7" w:rsidRDefault="00E56F27" w:rsidP="00E56F27">
      <w:pPr>
        <w:tabs>
          <w:tab w:val="left" w:pos="218"/>
        </w:tabs>
        <w:spacing w:after="0" w:line="240" w:lineRule="auto"/>
        <w:ind w:left="218"/>
        <w:rPr>
          <w:sz w:val="20"/>
          <w:szCs w:val="20"/>
        </w:rPr>
      </w:pPr>
      <w:r w:rsidRPr="00351DE7">
        <w:rPr>
          <w:sz w:val="20"/>
          <w:szCs w:val="20"/>
        </w:rPr>
        <w:tab/>
      </w:r>
      <w:r w:rsidRPr="00351DE7">
        <w:rPr>
          <w:sz w:val="20"/>
          <w:szCs w:val="20"/>
        </w:rPr>
        <w:tab/>
      </w:r>
      <w:r w:rsidR="00CE4467" w:rsidRPr="00351DE7">
        <w:rPr>
          <w:sz w:val="20"/>
          <w:szCs w:val="20"/>
        </w:rPr>
        <w:t>c</w:t>
      </w:r>
      <w:r w:rsidRPr="00351DE7">
        <w:rPr>
          <w:sz w:val="20"/>
          <w:szCs w:val="20"/>
        </w:rPr>
        <w:t xml:space="preserve">on sede legale </w:t>
      </w:r>
      <w:r w:rsidR="00AA4DDE" w:rsidRPr="00351DE7">
        <w:rPr>
          <w:sz w:val="20"/>
          <w:szCs w:val="20"/>
        </w:rPr>
        <w:t>in</w:t>
      </w:r>
      <w:r w:rsidRPr="00351DE7">
        <w:rPr>
          <w:sz w:val="20"/>
          <w:szCs w:val="20"/>
        </w:rPr>
        <w:t>_______________________________</w:t>
      </w:r>
      <w:r w:rsidR="00AA4DDE" w:rsidRPr="00351DE7">
        <w:rPr>
          <w:sz w:val="20"/>
          <w:szCs w:val="20"/>
        </w:rPr>
        <w:t>_________</w:t>
      </w:r>
      <w:r w:rsidRPr="00351DE7">
        <w:rPr>
          <w:sz w:val="20"/>
          <w:szCs w:val="20"/>
        </w:rPr>
        <w:t>_____</w:t>
      </w:r>
      <w:r w:rsidR="00CE4467" w:rsidRPr="00351DE7">
        <w:rPr>
          <w:sz w:val="20"/>
          <w:szCs w:val="20"/>
        </w:rPr>
        <w:t>____PROV._____</w:t>
      </w:r>
    </w:p>
    <w:p w:rsidR="00E56F27" w:rsidRPr="00351DE7" w:rsidRDefault="00E56F27" w:rsidP="00E56F27">
      <w:pPr>
        <w:tabs>
          <w:tab w:val="left" w:pos="218"/>
        </w:tabs>
        <w:spacing w:after="0" w:line="240" w:lineRule="auto"/>
        <w:ind w:left="218"/>
        <w:rPr>
          <w:sz w:val="20"/>
          <w:szCs w:val="20"/>
        </w:rPr>
      </w:pPr>
      <w:r w:rsidRPr="00351DE7">
        <w:rPr>
          <w:sz w:val="20"/>
          <w:szCs w:val="20"/>
        </w:rPr>
        <w:tab/>
      </w:r>
      <w:r w:rsidRPr="00351DE7">
        <w:rPr>
          <w:sz w:val="20"/>
          <w:szCs w:val="20"/>
        </w:rPr>
        <w:tab/>
        <w:t>IN VIA /P.ZZA _______________________________</w:t>
      </w:r>
      <w:r w:rsidR="00AA4DDE" w:rsidRPr="00351DE7">
        <w:rPr>
          <w:sz w:val="20"/>
          <w:szCs w:val="20"/>
        </w:rPr>
        <w:t>______</w:t>
      </w:r>
      <w:r w:rsidRPr="00351DE7">
        <w:rPr>
          <w:sz w:val="20"/>
          <w:szCs w:val="20"/>
        </w:rPr>
        <w:t>___</w:t>
      </w:r>
      <w:r w:rsidR="00AA4DDE" w:rsidRPr="00351DE7">
        <w:rPr>
          <w:sz w:val="20"/>
          <w:szCs w:val="20"/>
        </w:rPr>
        <w:t>_____</w:t>
      </w:r>
      <w:r w:rsidRPr="00351DE7">
        <w:rPr>
          <w:sz w:val="20"/>
          <w:szCs w:val="20"/>
        </w:rPr>
        <w:t>_</w:t>
      </w:r>
      <w:r w:rsidR="00AA4DDE" w:rsidRPr="00351DE7">
        <w:rPr>
          <w:sz w:val="20"/>
          <w:szCs w:val="20"/>
        </w:rPr>
        <w:t>___</w:t>
      </w:r>
      <w:r w:rsidRPr="00351DE7">
        <w:rPr>
          <w:sz w:val="20"/>
          <w:szCs w:val="20"/>
        </w:rPr>
        <w:t>___N._________</w:t>
      </w:r>
    </w:p>
    <w:p w:rsidR="00E56F27" w:rsidRPr="00351DE7" w:rsidRDefault="00E56F27" w:rsidP="00E56F27">
      <w:pPr>
        <w:tabs>
          <w:tab w:val="left" w:pos="218"/>
        </w:tabs>
        <w:spacing w:after="0" w:line="240" w:lineRule="auto"/>
        <w:ind w:left="218"/>
        <w:rPr>
          <w:sz w:val="20"/>
          <w:szCs w:val="20"/>
        </w:rPr>
      </w:pPr>
      <w:r w:rsidRPr="00351DE7">
        <w:rPr>
          <w:sz w:val="20"/>
          <w:szCs w:val="20"/>
        </w:rPr>
        <w:tab/>
      </w:r>
      <w:r w:rsidRPr="00351DE7">
        <w:rPr>
          <w:sz w:val="20"/>
          <w:szCs w:val="20"/>
        </w:rPr>
        <w:tab/>
        <w:t>C.F</w:t>
      </w:r>
      <w:r w:rsidR="00AA4DDE" w:rsidRPr="00351DE7">
        <w:rPr>
          <w:sz w:val="20"/>
          <w:szCs w:val="20"/>
        </w:rPr>
        <w:t>.</w:t>
      </w:r>
      <w:r w:rsidRPr="00351DE7">
        <w:rPr>
          <w:sz w:val="20"/>
          <w:szCs w:val="20"/>
        </w:rPr>
        <w:t>:____________________________________</w:t>
      </w:r>
      <w:r w:rsidR="00AA4DDE" w:rsidRPr="00351DE7">
        <w:rPr>
          <w:sz w:val="20"/>
          <w:szCs w:val="20"/>
        </w:rPr>
        <w:t xml:space="preserve">P.IVA </w:t>
      </w:r>
      <w:r w:rsidRPr="00351DE7">
        <w:rPr>
          <w:sz w:val="20"/>
          <w:szCs w:val="20"/>
        </w:rPr>
        <w:t>_________</w:t>
      </w:r>
      <w:r w:rsidR="00AA4DDE" w:rsidRPr="00351DE7">
        <w:rPr>
          <w:sz w:val="20"/>
          <w:szCs w:val="20"/>
        </w:rPr>
        <w:t>_____________________</w:t>
      </w:r>
    </w:p>
    <w:p w:rsidR="00E56F27" w:rsidRPr="00351DE7" w:rsidRDefault="00AA4DDE" w:rsidP="00641167">
      <w:pPr>
        <w:tabs>
          <w:tab w:val="left" w:pos="218"/>
        </w:tabs>
        <w:rPr>
          <w:sz w:val="20"/>
          <w:szCs w:val="20"/>
        </w:rPr>
      </w:pPr>
      <w:r w:rsidRPr="00351DE7">
        <w:rPr>
          <w:sz w:val="20"/>
          <w:szCs w:val="20"/>
        </w:rPr>
        <w:tab/>
      </w:r>
      <w:r w:rsidRPr="00351DE7">
        <w:rPr>
          <w:sz w:val="20"/>
          <w:szCs w:val="20"/>
        </w:rPr>
        <w:tab/>
      </w:r>
      <w:r w:rsidRPr="00351DE7">
        <w:rPr>
          <w:sz w:val="20"/>
          <w:szCs w:val="20"/>
        </w:rPr>
        <w:tab/>
        <w:t>PEC:______________________________________________________________________</w:t>
      </w:r>
    </w:p>
    <w:p w:rsidR="009F67B5" w:rsidRPr="00351DE7" w:rsidRDefault="009F67B5" w:rsidP="009F67B5">
      <w:pPr>
        <w:tabs>
          <w:tab w:val="left" w:pos="218"/>
        </w:tabs>
        <w:jc w:val="center"/>
        <w:rPr>
          <w:b/>
          <w:sz w:val="20"/>
          <w:szCs w:val="20"/>
        </w:rPr>
      </w:pPr>
      <w:r w:rsidRPr="00351DE7">
        <w:rPr>
          <w:b/>
          <w:sz w:val="20"/>
          <w:szCs w:val="20"/>
        </w:rPr>
        <w:t>C H I E D E</w:t>
      </w:r>
    </w:p>
    <w:p w:rsidR="00F365F5" w:rsidRPr="00351DE7" w:rsidRDefault="001026E7" w:rsidP="007C52F6">
      <w:pPr>
        <w:tabs>
          <w:tab w:val="left" w:pos="218"/>
        </w:tabs>
        <w:spacing w:after="0" w:line="240" w:lineRule="auto"/>
        <w:jc w:val="both"/>
        <w:rPr>
          <w:sz w:val="20"/>
          <w:szCs w:val="20"/>
        </w:rPr>
      </w:pPr>
      <w:r w:rsidRPr="00351DE7">
        <w:rPr>
          <w:sz w:val="20"/>
          <w:szCs w:val="20"/>
        </w:rPr>
        <w:t>P</w:t>
      </w:r>
      <w:r w:rsidR="009F67B5" w:rsidRPr="00351DE7">
        <w:rPr>
          <w:sz w:val="20"/>
          <w:szCs w:val="20"/>
        </w:rPr>
        <w:t>er</w:t>
      </w:r>
      <w:r w:rsidRPr="00351DE7">
        <w:rPr>
          <w:sz w:val="20"/>
          <w:szCs w:val="20"/>
        </w:rPr>
        <w:t xml:space="preserve"> i</w:t>
      </w:r>
      <w:r w:rsidR="009F67B5" w:rsidRPr="00351DE7">
        <w:rPr>
          <w:sz w:val="20"/>
          <w:szCs w:val="20"/>
        </w:rPr>
        <w:t xml:space="preserve"> motivi</w:t>
      </w:r>
      <w:r w:rsidR="00F365F5" w:rsidRPr="00351DE7">
        <w:rPr>
          <w:sz w:val="20"/>
          <w:szCs w:val="20"/>
        </w:rPr>
        <w:t xml:space="preserve"> di seguito dichiarati </w:t>
      </w:r>
      <w:r w:rsidR="00A40C63" w:rsidRPr="00351DE7">
        <w:rPr>
          <w:sz w:val="20"/>
          <w:szCs w:val="20"/>
        </w:rPr>
        <w:t>r</w:t>
      </w:r>
      <w:r w:rsidR="00F365F5" w:rsidRPr="00351DE7">
        <w:rPr>
          <w:sz w:val="20"/>
          <w:szCs w:val="20"/>
        </w:rPr>
        <w:t>elativi</w:t>
      </w:r>
      <w:r w:rsidR="00A40C63" w:rsidRPr="00351DE7">
        <w:rPr>
          <w:sz w:val="20"/>
          <w:szCs w:val="20"/>
        </w:rPr>
        <w:t xml:space="preserve"> </w:t>
      </w:r>
      <w:r w:rsidR="007C52F6" w:rsidRPr="00351DE7">
        <w:rPr>
          <w:sz w:val="20"/>
          <w:szCs w:val="20"/>
        </w:rPr>
        <w:t>allo</w:t>
      </w:r>
      <w:r w:rsidR="00A40C63" w:rsidRPr="00351DE7">
        <w:rPr>
          <w:sz w:val="20"/>
          <w:szCs w:val="20"/>
        </w:rPr>
        <w:t xml:space="preserve"> </w:t>
      </w:r>
      <w:r w:rsidR="00A40C63" w:rsidRPr="00351DE7">
        <w:rPr>
          <w:b/>
          <w:sz w:val="20"/>
          <w:szCs w:val="20"/>
        </w:rPr>
        <w:t>stato di temporanea e obiettiva situazione di difficoltà</w:t>
      </w:r>
      <w:r w:rsidR="007C52F6" w:rsidRPr="00351DE7">
        <w:rPr>
          <w:sz w:val="20"/>
          <w:szCs w:val="20"/>
        </w:rPr>
        <w:t xml:space="preserve"> (da intendersi ai sensi dell’art. </w:t>
      </w:r>
      <w:r w:rsidR="007C52F6" w:rsidRPr="00351DE7">
        <w:rPr>
          <w:i/>
          <w:sz w:val="20"/>
          <w:szCs w:val="20"/>
        </w:rPr>
        <w:t>32 undecies</w:t>
      </w:r>
      <w:r w:rsidR="007C52F6" w:rsidRPr="00351DE7">
        <w:rPr>
          <w:sz w:val="20"/>
          <w:szCs w:val="20"/>
        </w:rPr>
        <w:t xml:space="preserve"> del Regolamento Generale delle Entrate del Comune di Palmas Arborea) </w:t>
      </w:r>
    </w:p>
    <w:p w:rsidR="009F67B5" w:rsidRPr="00351DE7" w:rsidRDefault="007C52F6" w:rsidP="00F365F5">
      <w:pPr>
        <w:tabs>
          <w:tab w:val="left" w:pos="218"/>
        </w:tabs>
        <w:spacing w:after="0" w:line="240" w:lineRule="auto"/>
        <w:jc w:val="center"/>
        <w:rPr>
          <w:b/>
          <w:sz w:val="20"/>
          <w:szCs w:val="20"/>
        </w:rPr>
      </w:pPr>
      <w:r w:rsidRPr="00351DE7">
        <w:rPr>
          <w:sz w:val="20"/>
          <w:szCs w:val="20"/>
        </w:rPr>
        <w:t>□proprio</w:t>
      </w:r>
      <w:r w:rsidR="00F365F5" w:rsidRPr="00351DE7">
        <w:rPr>
          <w:sz w:val="20"/>
          <w:szCs w:val="20"/>
        </w:rPr>
        <w:t>/</w:t>
      </w:r>
      <w:r w:rsidRPr="00351DE7">
        <w:rPr>
          <w:sz w:val="20"/>
          <w:szCs w:val="20"/>
        </w:rPr>
        <w:t>□della persona giuridica rappresentata</w:t>
      </w:r>
    </w:p>
    <w:p w:rsidR="00F365F5" w:rsidRPr="00351DE7" w:rsidRDefault="00F365F5" w:rsidP="009F67B5">
      <w:pPr>
        <w:tabs>
          <w:tab w:val="left" w:pos="218"/>
        </w:tabs>
        <w:spacing w:after="0"/>
        <w:jc w:val="both"/>
        <w:rPr>
          <w:sz w:val="20"/>
          <w:szCs w:val="20"/>
        </w:rPr>
      </w:pPr>
    </w:p>
    <w:p w:rsidR="009F67B5" w:rsidRPr="00351DE7" w:rsidRDefault="009F67B5" w:rsidP="009F67B5">
      <w:pPr>
        <w:tabs>
          <w:tab w:val="left" w:pos="218"/>
        </w:tabs>
        <w:spacing w:after="0"/>
        <w:jc w:val="both"/>
        <w:rPr>
          <w:sz w:val="20"/>
          <w:szCs w:val="20"/>
        </w:rPr>
      </w:pPr>
      <w:r w:rsidRPr="00351DE7">
        <w:rPr>
          <w:sz w:val="20"/>
          <w:szCs w:val="20"/>
        </w:rPr>
        <w:t xml:space="preserve">DI ESTINGUERE ATTRAVERSO PAGAMENTO DILAZIONATO </w:t>
      </w:r>
      <w:r w:rsidRPr="00351DE7">
        <w:rPr>
          <w:b/>
          <w:sz w:val="20"/>
          <w:szCs w:val="20"/>
        </w:rPr>
        <w:t>L’AVVISO DI ACCERTAMENTO</w:t>
      </w:r>
      <w:r w:rsidRPr="00351DE7">
        <w:rPr>
          <w:sz w:val="20"/>
          <w:szCs w:val="20"/>
        </w:rPr>
        <w:t xml:space="preserve"> </w:t>
      </w:r>
      <w:r w:rsidRPr="001877A5">
        <w:rPr>
          <w:sz w:val="28"/>
          <w:szCs w:val="28"/>
        </w:rPr>
        <w:t>□</w:t>
      </w:r>
      <w:r w:rsidR="00F365F5" w:rsidRPr="00351DE7">
        <w:rPr>
          <w:sz w:val="20"/>
          <w:szCs w:val="20"/>
        </w:rPr>
        <w:t>IMU/</w:t>
      </w:r>
      <w:r w:rsidRPr="001877A5">
        <w:rPr>
          <w:sz w:val="28"/>
          <w:szCs w:val="28"/>
        </w:rPr>
        <w:t>□</w:t>
      </w:r>
      <w:r w:rsidRPr="00351DE7">
        <w:rPr>
          <w:sz w:val="20"/>
          <w:szCs w:val="20"/>
        </w:rPr>
        <w:t>TARI</w:t>
      </w:r>
      <w:r w:rsidR="00F365F5" w:rsidRPr="00351DE7">
        <w:rPr>
          <w:sz w:val="20"/>
          <w:szCs w:val="20"/>
        </w:rPr>
        <w:t>/</w:t>
      </w:r>
      <w:r w:rsidRPr="001877A5">
        <w:rPr>
          <w:sz w:val="28"/>
          <w:szCs w:val="28"/>
        </w:rPr>
        <w:t>□</w:t>
      </w:r>
      <w:r w:rsidRPr="00351DE7">
        <w:rPr>
          <w:sz w:val="20"/>
          <w:szCs w:val="20"/>
        </w:rPr>
        <w:t xml:space="preserve">ICP </w:t>
      </w:r>
      <w:r w:rsidRPr="00351DE7">
        <w:rPr>
          <w:b/>
          <w:sz w:val="20"/>
          <w:szCs w:val="20"/>
        </w:rPr>
        <w:t>N._________DEL__________</w:t>
      </w:r>
      <w:r w:rsidR="00F365F5" w:rsidRPr="00351DE7">
        <w:rPr>
          <w:b/>
          <w:sz w:val="20"/>
          <w:szCs w:val="20"/>
        </w:rPr>
        <w:t xml:space="preserve"> </w:t>
      </w:r>
      <w:r w:rsidRPr="00351DE7">
        <w:rPr>
          <w:b/>
          <w:sz w:val="20"/>
          <w:szCs w:val="20"/>
        </w:rPr>
        <w:t>NOTIFICATO</w:t>
      </w:r>
      <w:r w:rsidRPr="00351DE7">
        <w:rPr>
          <w:sz w:val="20"/>
          <w:szCs w:val="20"/>
        </w:rPr>
        <w:t xml:space="preserve"> IN DATA_______________</w:t>
      </w:r>
      <w:r w:rsidR="00F365F5" w:rsidRPr="00351DE7">
        <w:rPr>
          <w:sz w:val="20"/>
          <w:szCs w:val="20"/>
        </w:rPr>
        <w:t xml:space="preserve"> </w:t>
      </w:r>
      <w:r w:rsidRPr="00351DE7">
        <w:rPr>
          <w:sz w:val="20"/>
          <w:szCs w:val="20"/>
        </w:rPr>
        <w:t>PARI A</w:t>
      </w:r>
      <w:r w:rsidRPr="00351DE7">
        <w:rPr>
          <w:b/>
          <w:sz w:val="20"/>
          <w:szCs w:val="20"/>
        </w:rPr>
        <w:t xml:space="preserve"> EURO_________________</w:t>
      </w:r>
    </w:p>
    <w:p w:rsidR="00027579" w:rsidRPr="00351DE7" w:rsidRDefault="00027579" w:rsidP="00027579">
      <w:pPr>
        <w:tabs>
          <w:tab w:val="left" w:pos="218"/>
        </w:tabs>
        <w:jc w:val="both"/>
        <w:rPr>
          <w:b/>
          <w:sz w:val="20"/>
          <w:szCs w:val="20"/>
        </w:rPr>
      </w:pPr>
    </w:p>
    <w:p w:rsidR="00027579" w:rsidRPr="00351DE7" w:rsidRDefault="00027579" w:rsidP="00027579">
      <w:pPr>
        <w:tabs>
          <w:tab w:val="left" w:pos="218"/>
        </w:tabs>
        <w:jc w:val="both"/>
        <w:rPr>
          <w:b/>
          <w:sz w:val="20"/>
          <w:szCs w:val="20"/>
        </w:rPr>
      </w:pPr>
      <w:r w:rsidRPr="00351DE7">
        <w:rPr>
          <w:b/>
          <w:sz w:val="20"/>
          <w:szCs w:val="20"/>
        </w:rPr>
        <w:t xml:space="preserve">A tal fine, a conoscenza di quanto prescritto dall'art. 76 del D.P.R. 445/2000, sulla responsabilità penale cui può andare incontro in caso di dichiarazioni mendaci, e dell'art. 75 del medesimo D.P.R. sulla decadenza dei benefici eventualmente conseguenti al provvedimento emanato sulla base di dichiarazioni non veritiere, ai sensi e per gli effetti di cui agli articoli n.46 e n.47 del D.P.R. 445/2000 </w:t>
      </w:r>
    </w:p>
    <w:p w:rsidR="00BE1E96" w:rsidRPr="00351DE7" w:rsidRDefault="00BE1E96" w:rsidP="006932D4">
      <w:pPr>
        <w:tabs>
          <w:tab w:val="left" w:pos="218"/>
        </w:tabs>
        <w:jc w:val="center"/>
        <w:rPr>
          <w:b/>
          <w:sz w:val="20"/>
          <w:szCs w:val="20"/>
        </w:rPr>
      </w:pPr>
      <w:r w:rsidRPr="00351DE7">
        <w:rPr>
          <w:b/>
          <w:sz w:val="20"/>
          <w:szCs w:val="20"/>
        </w:rPr>
        <w:t>D I C H I A R A</w:t>
      </w:r>
    </w:p>
    <w:p w:rsidR="002E0B5F" w:rsidRPr="002A2BF6" w:rsidRDefault="002E0B5F" w:rsidP="002E0B5F">
      <w:pPr>
        <w:tabs>
          <w:tab w:val="left" w:pos="218"/>
        </w:tabs>
        <w:spacing w:after="120"/>
        <w:jc w:val="both"/>
      </w:pPr>
      <w:r w:rsidRPr="002A2BF6">
        <w:sym w:font="Wingdings" w:char="F0FE"/>
      </w:r>
      <w:r w:rsidRPr="002A2BF6">
        <w:t xml:space="preserve"> </w:t>
      </w:r>
      <w:r w:rsidRPr="002A2BF6">
        <w:rPr>
          <w:sz w:val="20"/>
          <w:szCs w:val="20"/>
        </w:rPr>
        <w:t>di aver preso visione del Regolamento Generale delle Entrate vigente;</w:t>
      </w:r>
      <w:r w:rsidRPr="002A2BF6">
        <w:t xml:space="preserve"> </w:t>
      </w:r>
    </w:p>
    <w:p w:rsidR="00E56F27" w:rsidRPr="00AD1152" w:rsidRDefault="006932D4" w:rsidP="00AD1152">
      <w:pPr>
        <w:tabs>
          <w:tab w:val="left" w:pos="218"/>
        </w:tabs>
        <w:jc w:val="both"/>
      </w:pPr>
      <w:r w:rsidRPr="002A2BF6">
        <w:sym w:font="Wingdings" w:char="F0FE"/>
      </w:r>
      <w:r w:rsidR="00A40C63" w:rsidRPr="002A2BF6">
        <w:t xml:space="preserve"> </w:t>
      </w:r>
      <w:r w:rsidR="00A40C63" w:rsidRPr="002A2BF6">
        <w:rPr>
          <w:sz w:val="20"/>
          <w:szCs w:val="20"/>
        </w:rPr>
        <w:t xml:space="preserve">che le motivazioni di difficoltà </w:t>
      </w:r>
      <w:r w:rsidR="00786CB8" w:rsidRPr="002A2BF6">
        <w:rPr>
          <w:sz w:val="20"/>
          <w:szCs w:val="20"/>
        </w:rPr>
        <w:t xml:space="preserve">obiettive e temporanee </w:t>
      </w:r>
      <w:r w:rsidR="00A40C63" w:rsidRPr="002A2BF6">
        <w:rPr>
          <w:sz w:val="20"/>
          <w:szCs w:val="20"/>
        </w:rPr>
        <w:t xml:space="preserve">possedute ai sensi dell’art.32 </w:t>
      </w:r>
      <w:r w:rsidR="00A40C63" w:rsidRPr="002A2BF6">
        <w:rPr>
          <w:i/>
          <w:sz w:val="20"/>
          <w:szCs w:val="20"/>
        </w:rPr>
        <w:t>undecies</w:t>
      </w:r>
      <w:r w:rsidR="00A40C63" w:rsidRPr="002A2BF6">
        <w:rPr>
          <w:sz w:val="20"/>
          <w:szCs w:val="20"/>
        </w:rPr>
        <w:t xml:space="preserve"> del Regolamento Gene</w:t>
      </w:r>
      <w:r w:rsidR="002C3F3C" w:rsidRPr="002A2BF6">
        <w:rPr>
          <w:sz w:val="20"/>
          <w:szCs w:val="20"/>
        </w:rPr>
        <w:t>rale delle Entrate vigente del C</w:t>
      </w:r>
      <w:r w:rsidR="00A40C63" w:rsidRPr="002A2BF6">
        <w:rPr>
          <w:sz w:val="20"/>
          <w:szCs w:val="20"/>
        </w:rPr>
        <w:t>omune di Palmas Arborea sono le seguenti:</w:t>
      </w:r>
      <w:r w:rsidR="001B6FFB" w:rsidRPr="002A2BF6">
        <w:rPr>
          <w:sz w:val="20"/>
          <w:szCs w:val="20"/>
        </w:rPr>
        <w:t>____________________</w:t>
      </w:r>
      <w:r w:rsidR="002A2BF6">
        <w:rPr>
          <w:sz w:val="20"/>
          <w:szCs w:val="20"/>
        </w:rPr>
        <w:t>__________</w:t>
      </w:r>
    </w:p>
    <w:p w:rsidR="00E56F27" w:rsidRPr="00C023AA" w:rsidRDefault="00E56F27" w:rsidP="008C3261">
      <w:pPr>
        <w:tabs>
          <w:tab w:val="left" w:pos="218"/>
        </w:tabs>
        <w:spacing w:after="0"/>
        <w:jc w:val="both"/>
        <w:rPr>
          <w:sz w:val="20"/>
          <w:szCs w:val="20"/>
        </w:rPr>
      </w:pPr>
      <w:r w:rsidRPr="00C023AA">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r w:rsidR="002C3F3C">
        <w:rPr>
          <w:sz w:val="20"/>
          <w:szCs w:val="20"/>
        </w:rPr>
        <w:t>____________________________</w:t>
      </w:r>
    </w:p>
    <w:p w:rsidR="00786CB8" w:rsidRDefault="00786CB8" w:rsidP="00786CB8">
      <w:pPr>
        <w:tabs>
          <w:tab w:val="left" w:pos="218"/>
        </w:tabs>
        <w:spacing w:after="120"/>
        <w:jc w:val="both"/>
        <w:rPr>
          <w:sz w:val="21"/>
          <w:szCs w:val="21"/>
        </w:rPr>
      </w:pPr>
      <w:r w:rsidRPr="00855C44">
        <w:rPr>
          <w:sz w:val="21"/>
          <w:szCs w:val="21"/>
        </w:rPr>
        <w:sym w:font="Wingdings" w:char="F0FE"/>
      </w:r>
      <w:r>
        <w:rPr>
          <w:sz w:val="21"/>
          <w:szCs w:val="21"/>
        </w:rPr>
        <w:t xml:space="preserve"> di </w:t>
      </w:r>
      <w:r w:rsidRPr="00027579">
        <w:rPr>
          <w:b/>
          <w:sz w:val="21"/>
          <w:szCs w:val="21"/>
        </w:rPr>
        <w:t>comprovare</w:t>
      </w:r>
      <w:r>
        <w:rPr>
          <w:sz w:val="21"/>
          <w:szCs w:val="21"/>
        </w:rPr>
        <w:t xml:space="preserve"> le motivazioni di cui al punto precedente </w:t>
      </w:r>
      <w:r w:rsidRPr="00027579">
        <w:rPr>
          <w:b/>
          <w:sz w:val="21"/>
          <w:szCs w:val="21"/>
        </w:rPr>
        <w:t>allegando</w:t>
      </w:r>
      <w:r>
        <w:rPr>
          <w:sz w:val="21"/>
          <w:szCs w:val="21"/>
        </w:rPr>
        <w:t xml:space="preserve"> alla presente la seguente documentazione:</w:t>
      </w:r>
    </w:p>
    <w:p w:rsidR="00786CB8" w:rsidRPr="00786CB8" w:rsidRDefault="00E3644B" w:rsidP="00786CB8">
      <w:pPr>
        <w:tabs>
          <w:tab w:val="left" w:pos="218"/>
        </w:tabs>
        <w:spacing w:after="120"/>
        <w:jc w:val="center"/>
        <w:rPr>
          <w:b/>
          <w:sz w:val="21"/>
          <w:szCs w:val="21"/>
        </w:rPr>
      </w:pPr>
      <w:r>
        <w:rPr>
          <w:b/>
          <w:i/>
          <w:noProof/>
          <w:sz w:val="21"/>
          <w:szCs w:val="21"/>
          <w:lang w:eastAsia="it-IT"/>
        </w:rPr>
        <mc:AlternateContent>
          <mc:Choice Requires="wps">
            <w:drawing>
              <wp:anchor distT="0" distB="0" distL="114300" distR="114300" simplePos="0" relativeHeight="251666432" behindDoc="0" locked="0" layoutInCell="1" allowOverlap="1" wp14:anchorId="58A55624" wp14:editId="59E67A12">
                <wp:simplePos x="0" y="0"/>
                <wp:positionH relativeFrom="column">
                  <wp:posOffset>-34290</wp:posOffset>
                </wp:positionH>
                <wp:positionV relativeFrom="paragraph">
                  <wp:posOffset>215265</wp:posOffset>
                </wp:positionV>
                <wp:extent cx="6324600" cy="323850"/>
                <wp:effectExtent l="0" t="0" r="19050" b="19050"/>
                <wp:wrapNone/>
                <wp:docPr id="7" name="Casella di testo 7"/>
                <wp:cNvGraphicFramePr/>
                <a:graphic xmlns:a="http://schemas.openxmlformats.org/drawingml/2006/main">
                  <a:graphicData uri="http://schemas.microsoft.com/office/word/2010/wordprocessingShape">
                    <wps:wsp>
                      <wps:cNvSpPr txBox="1"/>
                      <wps:spPr>
                        <a:xfrm>
                          <a:off x="0" y="0"/>
                          <a:ext cx="6324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644B" w:rsidRPr="00D75FBC" w:rsidRDefault="00E3644B" w:rsidP="00E3644B">
                            <w:pPr>
                              <w:tabs>
                                <w:tab w:val="left" w:pos="218"/>
                              </w:tabs>
                              <w:spacing w:after="120"/>
                              <w:jc w:val="both"/>
                              <w:rPr>
                                <w:color w:val="000000" w:themeColor="text1"/>
                                <w:sz w:val="21"/>
                                <w:szCs w:val="21"/>
                              </w:rPr>
                            </w:pPr>
                            <w:r>
                              <w:rPr>
                                <w:sz w:val="21"/>
                                <w:szCs w:val="21"/>
                              </w:rPr>
                              <w:tab/>
                            </w:r>
                            <w:r w:rsidRPr="00E3644B">
                              <w:rPr>
                                <w:sz w:val="28"/>
                                <w:szCs w:val="28"/>
                              </w:rPr>
                              <w:t>□</w:t>
                            </w:r>
                            <w:r w:rsidRPr="00E3644B">
                              <w:rPr>
                                <w:sz w:val="21"/>
                                <w:szCs w:val="21"/>
                              </w:rPr>
                              <w:tab/>
                            </w:r>
                            <w:r w:rsidRPr="00E3644B">
                              <w:rPr>
                                <w:i/>
                                <w:sz w:val="21"/>
                                <w:szCs w:val="21"/>
                              </w:rPr>
                              <w:t xml:space="preserve">(specificare) </w:t>
                            </w:r>
                            <w:bookmarkStart w:id="0" w:name="_GoBack"/>
                            <w:r w:rsidRPr="00D75FBC">
                              <w:rPr>
                                <w:color w:val="000000" w:themeColor="text1"/>
                                <w:sz w:val="21"/>
                                <w:szCs w:val="21"/>
                              </w:rPr>
                              <w:t>……………………………………………………………………………………………………………………..................</w:t>
                            </w:r>
                          </w:p>
                          <w:bookmarkEnd w:id="0"/>
                          <w:p w:rsidR="00E3644B" w:rsidRDefault="00E36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left:0;text-align:left;margin-left:-2.7pt;margin-top:16.95pt;width:498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" fillcolor="white [3201]" strokeweight=".5pt">
                <v:textbox>
                  <w:txbxContent>
                    <w:p w:rsidR="00E3644B" w:rsidRPr="00D75FBC" w:rsidRDefault="00E3644B" w:rsidP="00E3644B">
                      <w:pPr>
                        <w:tabs>
                          <w:tab w:val="left" w:pos="218"/>
                        </w:tabs>
                        <w:spacing w:after="120"/>
                        <w:jc w:val="both"/>
                        <w:rPr>
                          <w:color w:val="000000" w:themeColor="text1"/>
                          <w:sz w:val="21"/>
                          <w:szCs w:val="21"/>
                        </w:rPr>
                      </w:pPr>
                      <w:r>
                        <w:rPr>
                          <w:sz w:val="21"/>
                          <w:szCs w:val="21"/>
                        </w:rPr>
                        <w:tab/>
                      </w:r>
                      <w:r w:rsidRPr="00E3644B">
                        <w:rPr>
                          <w:sz w:val="28"/>
                          <w:szCs w:val="28"/>
                        </w:rPr>
                        <w:t>□</w:t>
                      </w:r>
                      <w:r w:rsidRPr="00E3644B">
                        <w:rPr>
                          <w:sz w:val="21"/>
                          <w:szCs w:val="21"/>
                        </w:rPr>
                        <w:tab/>
                      </w:r>
                      <w:r w:rsidRPr="00E3644B">
                        <w:rPr>
                          <w:i/>
                          <w:sz w:val="21"/>
                          <w:szCs w:val="21"/>
                        </w:rPr>
                        <w:t xml:space="preserve">(specificare) </w:t>
                      </w:r>
                      <w:bookmarkStart w:id="1" w:name="_GoBack"/>
                      <w:r w:rsidRPr="00D75FBC">
                        <w:rPr>
                          <w:color w:val="000000" w:themeColor="text1"/>
                          <w:sz w:val="21"/>
                          <w:szCs w:val="21"/>
                        </w:rPr>
                        <w:t>……………………………………………………………………………………………………………………..................</w:t>
                      </w:r>
                    </w:p>
                    <w:bookmarkEnd w:id="1"/>
                    <w:p w:rsidR="00E3644B" w:rsidRDefault="00E3644B"/>
                  </w:txbxContent>
                </v:textbox>
              </v:shape>
            </w:pict>
          </mc:Fallback>
        </mc:AlternateContent>
      </w:r>
      <w:r w:rsidR="00786CB8" w:rsidRPr="00786CB8">
        <w:rPr>
          <w:b/>
          <w:i/>
          <w:iCs/>
        </w:rPr>
        <w:t>Persone fisiche, le imprese individuali e le società di persone</w:t>
      </w:r>
    </w:p>
    <w:p w:rsidR="00E3644B" w:rsidRDefault="00E3644B" w:rsidP="00786CB8">
      <w:pPr>
        <w:tabs>
          <w:tab w:val="left" w:pos="218"/>
        </w:tabs>
        <w:spacing w:after="120"/>
        <w:jc w:val="center"/>
        <w:rPr>
          <w:b/>
          <w:i/>
          <w:sz w:val="21"/>
          <w:szCs w:val="21"/>
        </w:rPr>
      </w:pPr>
    </w:p>
    <w:p w:rsidR="00027579" w:rsidRDefault="00027579" w:rsidP="00786CB8">
      <w:pPr>
        <w:tabs>
          <w:tab w:val="left" w:pos="218"/>
        </w:tabs>
        <w:spacing w:after="120"/>
        <w:jc w:val="center"/>
        <w:rPr>
          <w:b/>
          <w:i/>
          <w:sz w:val="21"/>
          <w:szCs w:val="21"/>
        </w:rPr>
      </w:pPr>
      <w:r>
        <w:rPr>
          <w:b/>
          <w:i/>
          <w:sz w:val="21"/>
          <w:szCs w:val="21"/>
        </w:rPr>
        <w:t>o</w:t>
      </w:r>
    </w:p>
    <w:p w:rsidR="00786CB8" w:rsidRPr="00786CB8" w:rsidRDefault="00C6519F" w:rsidP="00786CB8">
      <w:pPr>
        <w:tabs>
          <w:tab w:val="left" w:pos="218"/>
        </w:tabs>
        <w:spacing w:after="120"/>
        <w:jc w:val="center"/>
        <w:rPr>
          <w:b/>
          <w:i/>
          <w:sz w:val="21"/>
          <w:szCs w:val="21"/>
        </w:rPr>
      </w:pPr>
      <w:r>
        <w:rPr>
          <w:noProof/>
          <w:lang w:eastAsia="it-IT"/>
        </w:rPr>
        <mc:AlternateContent>
          <mc:Choice Requires="wps">
            <w:drawing>
              <wp:anchor distT="0" distB="0" distL="114300" distR="114300" simplePos="0" relativeHeight="251664384" behindDoc="0" locked="0" layoutInCell="1" allowOverlap="1" wp14:anchorId="2FF75F7E" wp14:editId="40173625">
                <wp:simplePos x="0" y="0"/>
                <wp:positionH relativeFrom="column">
                  <wp:posOffset>-34290</wp:posOffset>
                </wp:positionH>
                <wp:positionV relativeFrom="paragraph">
                  <wp:posOffset>515620</wp:posOffset>
                </wp:positionV>
                <wp:extent cx="6324600" cy="2019300"/>
                <wp:effectExtent l="0" t="0" r="19050" b="19050"/>
                <wp:wrapSquare wrapText="bothSides"/>
                <wp:docPr id="6" name="Casella di testo 6"/>
                <wp:cNvGraphicFramePr/>
                <a:graphic xmlns:a="http://schemas.openxmlformats.org/drawingml/2006/main">
                  <a:graphicData uri="http://schemas.microsoft.com/office/word/2010/wordprocessingShape">
                    <wps:wsp>
                      <wps:cNvSpPr txBox="1"/>
                      <wps:spPr>
                        <a:xfrm>
                          <a:off x="0" y="0"/>
                          <a:ext cx="6324600" cy="2019300"/>
                        </a:xfrm>
                        <a:prstGeom prst="rect">
                          <a:avLst/>
                        </a:prstGeom>
                        <a:noFill/>
                        <a:ln w="6350">
                          <a:solidFill>
                            <a:prstClr val="black"/>
                          </a:solidFill>
                        </a:ln>
                        <a:effectLst/>
                      </wps:spPr>
                      <wps:txbx>
                        <w:txbxContent>
                          <w:p w:rsidR="00786CB8" w:rsidRPr="0009147A" w:rsidRDefault="00786CB8" w:rsidP="00A40C63">
                            <w:pPr>
                              <w:tabs>
                                <w:tab w:val="left" w:pos="218"/>
                              </w:tabs>
                              <w:spacing w:after="120"/>
                              <w:jc w:val="both"/>
                              <w:rPr>
                                <w:sz w:val="21"/>
                                <w:szCs w:val="21"/>
                              </w:rPr>
                            </w:pPr>
                            <w:r w:rsidRPr="0009147A">
                              <w:rPr>
                                <w:sz w:val="21"/>
                                <w:szCs w:val="21"/>
                              </w:rPr>
                              <w:sym w:font="Wingdings" w:char="F0FE"/>
                            </w:r>
                            <w:r w:rsidRPr="0009147A">
                              <w:rPr>
                                <w:sz w:val="21"/>
                                <w:szCs w:val="21"/>
                              </w:rPr>
                              <w:tab/>
                              <w:t>Modello Unico;</w:t>
                            </w:r>
                          </w:p>
                          <w:p w:rsidR="002E0B5F" w:rsidRPr="0009147A" w:rsidRDefault="00786CB8" w:rsidP="00A40C63">
                            <w:pPr>
                              <w:tabs>
                                <w:tab w:val="left" w:pos="218"/>
                              </w:tabs>
                              <w:spacing w:after="120"/>
                              <w:jc w:val="both"/>
                              <w:rPr>
                                <w:sz w:val="21"/>
                                <w:szCs w:val="21"/>
                              </w:rPr>
                            </w:pPr>
                            <w:r w:rsidRPr="0009147A">
                              <w:rPr>
                                <w:sz w:val="21"/>
                                <w:szCs w:val="21"/>
                              </w:rPr>
                              <w:sym w:font="Wingdings" w:char="F0FE"/>
                            </w:r>
                            <w:r w:rsidRPr="0009147A">
                              <w:rPr>
                                <w:sz w:val="21"/>
                                <w:szCs w:val="21"/>
                              </w:rPr>
                              <w:tab/>
                              <w:t xml:space="preserve">Prospetto per la determinazione </w:t>
                            </w:r>
                            <w:r w:rsidRPr="006800DC">
                              <w:rPr>
                                <w:b/>
                                <w:sz w:val="21"/>
                                <w:szCs w:val="21"/>
                              </w:rPr>
                              <w:t xml:space="preserve">dell'indice di </w:t>
                            </w:r>
                            <w:r w:rsidR="006800DC" w:rsidRPr="006800DC">
                              <w:rPr>
                                <w:b/>
                                <w:sz w:val="21"/>
                                <w:szCs w:val="21"/>
                              </w:rPr>
                              <w:t>l</w:t>
                            </w:r>
                            <w:r w:rsidRPr="006800DC">
                              <w:rPr>
                                <w:b/>
                                <w:sz w:val="21"/>
                                <w:szCs w:val="21"/>
                              </w:rPr>
                              <w:t>iquidità</w:t>
                            </w:r>
                            <w:r w:rsidRPr="0009147A">
                              <w:rPr>
                                <w:sz w:val="21"/>
                                <w:szCs w:val="21"/>
                              </w:rPr>
                              <w:t xml:space="preserve"> </w:t>
                            </w:r>
                          </w:p>
                          <w:p w:rsidR="00786CB8" w:rsidRPr="0009147A" w:rsidRDefault="002E0B5F" w:rsidP="00A40C63">
                            <w:pPr>
                              <w:tabs>
                                <w:tab w:val="left" w:pos="218"/>
                              </w:tabs>
                              <w:spacing w:after="120"/>
                              <w:jc w:val="both"/>
                              <w:rPr>
                                <w:sz w:val="21"/>
                                <w:szCs w:val="21"/>
                              </w:rPr>
                            </w:pPr>
                            <w:r w:rsidRPr="0009147A">
                              <w:rPr>
                                <w:sz w:val="21"/>
                                <w:szCs w:val="21"/>
                              </w:rPr>
                              <w:t>(</w:t>
                            </w:r>
                            <w:r w:rsidR="00786CB8" w:rsidRPr="0009147A">
                              <w:rPr>
                                <w:i/>
                                <w:sz w:val="21"/>
                                <w:szCs w:val="21"/>
                              </w:rPr>
                              <w:t xml:space="preserve">nel caso in cui l’indice di liquidità sia </w:t>
                            </w:r>
                            <w:r w:rsidRPr="0009147A">
                              <w:rPr>
                                <w:b/>
                                <w:i/>
                                <w:sz w:val="21"/>
                                <w:szCs w:val="21"/>
                              </w:rPr>
                              <w:t>≥</w:t>
                            </w:r>
                            <w:r w:rsidR="00786CB8" w:rsidRPr="0009147A">
                              <w:rPr>
                                <w:b/>
                                <w:i/>
                                <w:sz w:val="21"/>
                                <w:szCs w:val="21"/>
                              </w:rPr>
                              <w:t xml:space="preserve"> 1</w:t>
                            </w:r>
                            <w:r w:rsidR="00786CB8" w:rsidRPr="0009147A">
                              <w:rPr>
                                <w:i/>
                                <w:sz w:val="21"/>
                                <w:szCs w:val="21"/>
                              </w:rPr>
                              <w:t xml:space="preserve">, </w:t>
                            </w:r>
                            <w:r w:rsidR="00786CB8" w:rsidRPr="0009147A">
                              <w:rPr>
                                <w:b/>
                                <w:i/>
                                <w:sz w:val="21"/>
                                <w:szCs w:val="21"/>
                              </w:rPr>
                              <w:t>non sussiste</w:t>
                            </w:r>
                            <w:r w:rsidR="00786CB8" w:rsidRPr="0009147A">
                              <w:rPr>
                                <w:i/>
                                <w:sz w:val="21"/>
                                <w:szCs w:val="21"/>
                              </w:rPr>
                              <w:t xml:space="preserve"> il requisito della temporanea difficoltà che permette di ottenere il beneficio della rateizzazione delle somme dovute</w:t>
                            </w:r>
                            <w:r w:rsidR="0009147A" w:rsidRPr="0009147A">
                              <w:rPr>
                                <w:i/>
                                <w:sz w:val="21"/>
                                <w:szCs w:val="21"/>
                              </w:rPr>
                              <w:t>);</w:t>
                            </w:r>
                          </w:p>
                          <w:p w:rsidR="00786CB8" w:rsidRPr="0009147A" w:rsidRDefault="00027579" w:rsidP="00A40C63">
                            <w:pPr>
                              <w:tabs>
                                <w:tab w:val="left" w:pos="218"/>
                              </w:tabs>
                              <w:spacing w:after="120"/>
                              <w:jc w:val="both"/>
                              <w:rPr>
                                <w:sz w:val="21"/>
                                <w:szCs w:val="21"/>
                              </w:rPr>
                            </w:pPr>
                            <w:r w:rsidRPr="0009147A">
                              <w:rPr>
                                <w:sz w:val="21"/>
                                <w:szCs w:val="21"/>
                              </w:rPr>
                              <w:sym w:font="Wingdings" w:char="F0FE"/>
                            </w:r>
                            <w:r w:rsidR="00786CB8" w:rsidRPr="0009147A">
                              <w:rPr>
                                <w:sz w:val="21"/>
                                <w:szCs w:val="21"/>
                              </w:rPr>
                              <w:tab/>
                              <w:t>Visura camerale aggiornata;</w:t>
                            </w:r>
                          </w:p>
                          <w:p w:rsidR="00786CB8" w:rsidRPr="0009147A" w:rsidRDefault="00027579" w:rsidP="00A40C63">
                            <w:pPr>
                              <w:tabs>
                                <w:tab w:val="left" w:pos="218"/>
                              </w:tabs>
                              <w:spacing w:after="120"/>
                              <w:jc w:val="both"/>
                              <w:rPr>
                                <w:sz w:val="21"/>
                                <w:szCs w:val="21"/>
                              </w:rPr>
                            </w:pPr>
                            <w:r w:rsidRPr="0009147A">
                              <w:rPr>
                                <w:sz w:val="21"/>
                                <w:szCs w:val="21"/>
                              </w:rPr>
                              <w:sym w:font="Wingdings" w:char="F0FE"/>
                            </w:r>
                            <w:r w:rsidR="00786CB8" w:rsidRPr="0009147A">
                              <w:rPr>
                                <w:sz w:val="21"/>
                                <w:szCs w:val="21"/>
                              </w:rPr>
                              <w:tab/>
                              <w:t>Ultimo bilancio approvato;</w:t>
                            </w:r>
                          </w:p>
                          <w:p w:rsidR="00786CB8" w:rsidRPr="0009147A" w:rsidRDefault="00027579" w:rsidP="007762A4">
                            <w:pPr>
                              <w:tabs>
                                <w:tab w:val="left" w:pos="218"/>
                              </w:tabs>
                              <w:spacing w:after="120"/>
                              <w:jc w:val="both"/>
                              <w:rPr>
                                <w:sz w:val="21"/>
                                <w:szCs w:val="21"/>
                              </w:rPr>
                            </w:pPr>
                            <w:r w:rsidRPr="0009147A">
                              <w:rPr>
                                <w:sz w:val="28"/>
                                <w:szCs w:val="28"/>
                              </w:rPr>
                              <w:t>□</w:t>
                            </w:r>
                            <w:r w:rsidR="00786CB8" w:rsidRPr="0009147A">
                              <w:rPr>
                                <w:sz w:val="21"/>
                                <w:szCs w:val="21"/>
                              </w:rPr>
                              <w:tab/>
                            </w:r>
                            <w:r w:rsidRPr="0009147A">
                              <w:rPr>
                                <w:sz w:val="21"/>
                                <w:szCs w:val="21"/>
                              </w:rPr>
                              <w:t>(</w:t>
                            </w:r>
                            <w:r w:rsidRPr="00E3644B">
                              <w:rPr>
                                <w:i/>
                                <w:sz w:val="21"/>
                                <w:szCs w:val="21"/>
                              </w:rPr>
                              <w:t>Eventuale- Specificare</w:t>
                            </w:r>
                            <w:r w:rsidRPr="0009147A">
                              <w:rPr>
                                <w:sz w:val="21"/>
                                <w:szCs w:val="21"/>
                              </w:rPr>
                              <w:t xml:space="preserve">) </w:t>
                            </w:r>
                            <w:r w:rsidR="00786CB8" w:rsidRPr="0009147A">
                              <w:rPr>
                                <w:sz w:val="21"/>
                                <w:szCs w:val="21"/>
                              </w:rPr>
                              <w:t>Altra documentazione, qualora non sia possibile produrre quella in precedenza elencata considerata la natura del soggetto richiedente.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7" type="#_x0000_t202" style="position:absolute;left:0;text-align:left;margin-left:-2.7pt;margin-top:40.6pt;width:498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" filled="f" strokeweight=".5pt">
                <v:textbox>
                  <w:txbxContent>
                    <w:p w:rsidR="00786CB8" w:rsidRPr="0009147A" w:rsidRDefault="00786CB8" w:rsidP="00A40C63">
                      <w:pPr>
                        <w:tabs>
                          <w:tab w:val="left" w:pos="218"/>
                        </w:tabs>
                        <w:spacing w:after="120"/>
                        <w:jc w:val="both"/>
                        <w:rPr>
                          <w:sz w:val="21"/>
                          <w:szCs w:val="21"/>
                        </w:rPr>
                      </w:pPr>
                      <w:r w:rsidRPr="0009147A">
                        <w:rPr>
                          <w:sz w:val="21"/>
                          <w:szCs w:val="21"/>
                        </w:rPr>
                        <w:sym w:font="Wingdings" w:char="F0FE"/>
                      </w:r>
                      <w:r w:rsidRPr="0009147A">
                        <w:rPr>
                          <w:sz w:val="21"/>
                          <w:szCs w:val="21"/>
                        </w:rPr>
                        <w:tab/>
                        <w:t>Modello Unico;</w:t>
                      </w:r>
                    </w:p>
                    <w:p w:rsidR="002E0B5F" w:rsidRPr="0009147A" w:rsidRDefault="00786CB8" w:rsidP="00A40C63">
                      <w:pPr>
                        <w:tabs>
                          <w:tab w:val="left" w:pos="218"/>
                        </w:tabs>
                        <w:spacing w:after="120"/>
                        <w:jc w:val="both"/>
                        <w:rPr>
                          <w:sz w:val="21"/>
                          <w:szCs w:val="21"/>
                        </w:rPr>
                      </w:pPr>
                      <w:r w:rsidRPr="0009147A">
                        <w:rPr>
                          <w:sz w:val="21"/>
                          <w:szCs w:val="21"/>
                        </w:rPr>
                        <w:sym w:font="Wingdings" w:char="F0FE"/>
                      </w:r>
                      <w:r w:rsidRPr="0009147A">
                        <w:rPr>
                          <w:sz w:val="21"/>
                          <w:szCs w:val="21"/>
                        </w:rPr>
                        <w:tab/>
                        <w:t xml:space="preserve">Prospetto per la determinazione </w:t>
                      </w:r>
                      <w:r w:rsidRPr="006800DC">
                        <w:rPr>
                          <w:b/>
                          <w:sz w:val="21"/>
                          <w:szCs w:val="21"/>
                        </w:rPr>
                        <w:t xml:space="preserve">dell'indice di </w:t>
                      </w:r>
                      <w:r w:rsidR="006800DC" w:rsidRPr="006800DC">
                        <w:rPr>
                          <w:b/>
                          <w:sz w:val="21"/>
                          <w:szCs w:val="21"/>
                        </w:rPr>
                        <w:t>l</w:t>
                      </w:r>
                      <w:r w:rsidRPr="006800DC">
                        <w:rPr>
                          <w:b/>
                          <w:sz w:val="21"/>
                          <w:szCs w:val="21"/>
                        </w:rPr>
                        <w:t>iquidità</w:t>
                      </w:r>
                      <w:r w:rsidRPr="0009147A">
                        <w:rPr>
                          <w:sz w:val="21"/>
                          <w:szCs w:val="21"/>
                        </w:rPr>
                        <w:t xml:space="preserve"> </w:t>
                      </w:r>
                    </w:p>
                    <w:p w:rsidR="00786CB8" w:rsidRPr="0009147A" w:rsidRDefault="002E0B5F" w:rsidP="00A40C63">
                      <w:pPr>
                        <w:tabs>
                          <w:tab w:val="left" w:pos="218"/>
                        </w:tabs>
                        <w:spacing w:after="120"/>
                        <w:jc w:val="both"/>
                        <w:rPr>
                          <w:sz w:val="21"/>
                          <w:szCs w:val="21"/>
                        </w:rPr>
                      </w:pPr>
                      <w:r w:rsidRPr="0009147A">
                        <w:rPr>
                          <w:sz w:val="21"/>
                          <w:szCs w:val="21"/>
                        </w:rPr>
                        <w:t>(</w:t>
                      </w:r>
                      <w:r w:rsidR="00786CB8" w:rsidRPr="0009147A">
                        <w:rPr>
                          <w:i/>
                          <w:sz w:val="21"/>
                          <w:szCs w:val="21"/>
                        </w:rPr>
                        <w:t xml:space="preserve">nel caso in cui l’indice di liquidità sia </w:t>
                      </w:r>
                      <w:r w:rsidRPr="0009147A">
                        <w:rPr>
                          <w:b/>
                          <w:i/>
                          <w:sz w:val="21"/>
                          <w:szCs w:val="21"/>
                        </w:rPr>
                        <w:t>≥</w:t>
                      </w:r>
                      <w:r w:rsidR="00786CB8" w:rsidRPr="0009147A">
                        <w:rPr>
                          <w:b/>
                          <w:i/>
                          <w:sz w:val="21"/>
                          <w:szCs w:val="21"/>
                        </w:rPr>
                        <w:t xml:space="preserve"> 1</w:t>
                      </w:r>
                      <w:r w:rsidR="00786CB8" w:rsidRPr="0009147A">
                        <w:rPr>
                          <w:i/>
                          <w:sz w:val="21"/>
                          <w:szCs w:val="21"/>
                        </w:rPr>
                        <w:t xml:space="preserve">, </w:t>
                      </w:r>
                      <w:r w:rsidR="00786CB8" w:rsidRPr="0009147A">
                        <w:rPr>
                          <w:b/>
                          <w:i/>
                          <w:sz w:val="21"/>
                          <w:szCs w:val="21"/>
                        </w:rPr>
                        <w:t>non sussiste</w:t>
                      </w:r>
                      <w:r w:rsidR="00786CB8" w:rsidRPr="0009147A">
                        <w:rPr>
                          <w:i/>
                          <w:sz w:val="21"/>
                          <w:szCs w:val="21"/>
                        </w:rPr>
                        <w:t xml:space="preserve"> il requisito della temporanea difficoltà che permette di ottenere il beneficio della rateizzazione delle somme dovute</w:t>
                      </w:r>
                      <w:r w:rsidR="0009147A" w:rsidRPr="0009147A">
                        <w:rPr>
                          <w:i/>
                          <w:sz w:val="21"/>
                          <w:szCs w:val="21"/>
                        </w:rPr>
                        <w:t>);</w:t>
                      </w:r>
                    </w:p>
                    <w:p w:rsidR="00786CB8" w:rsidRPr="0009147A" w:rsidRDefault="00027579" w:rsidP="00A40C63">
                      <w:pPr>
                        <w:tabs>
                          <w:tab w:val="left" w:pos="218"/>
                        </w:tabs>
                        <w:spacing w:after="120"/>
                        <w:jc w:val="both"/>
                        <w:rPr>
                          <w:sz w:val="21"/>
                          <w:szCs w:val="21"/>
                        </w:rPr>
                      </w:pPr>
                      <w:r w:rsidRPr="0009147A">
                        <w:rPr>
                          <w:sz w:val="21"/>
                          <w:szCs w:val="21"/>
                        </w:rPr>
                        <w:sym w:font="Wingdings" w:char="F0FE"/>
                      </w:r>
                      <w:r w:rsidR="00786CB8" w:rsidRPr="0009147A">
                        <w:rPr>
                          <w:sz w:val="21"/>
                          <w:szCs w:val="21"/>
                        </w:rPr>
                        <w:tab/>
                        <w:t>Visura camerale aggiornata;</w:t>
                      </w:r>
                    </w:p>
                    <w:p w:rsidR="00786CB8" w:rsidRPr="0009147A" w:rsidRDefault="00027579" w:rsidP="00A40C63">
                      <w:pPr>
                        <w:tabs>
                          <w:tab w:val="left" w:pos="218"/>
                        </w:tabs>
                        <w:spacing w:after="120"/>
                        <w:jc w:val="both"/>
                        <w:rPr>
                          <w:sz w:val="21"/>
                          <w:szCs w:val="21"/>
                        </w:rPr>
                      </w:pPr>
                      <w:r w:rsidRPr="0009147A">
                        <w:rPr>
                          <w:sz w:val="21"/>
                          <w:szCs w:val="21"/>
                        </w:rPr>
                        <w:sym w:font="Wingdings" w:char="F0FE"/>
                      </w:r>
                      <w:r w:rsidR="00786CB8" w:rsidRPr="0009147A">
                        <w:rPr>
                          <w:sz w:val="21"/>
                          <w:szCs w:val="21"/>
                        </w:rPr>
                        <w:tab/>
                        <w:t>Ultimo bilancio approvato;</w:t>
                      </w:r>
                    </w:p>
                    <w:p w:rsidR="00786CB8" w:rsidRPr="0009147A" w:rsidRDefault="00027579" w:rsidP="007762A4">
                      <w:pPr>
                        <w:tabs>
                          <w:tab w:val="left" w:pos="218"/>
                        </w:tabs>
                        <w:spacing w:after="120"/>
                        <w:jc w:val="both"/>
                        <w:rPr>
                          <w:sz w:val="21"/>
                          <w:szCs w:val="21"/>
                        </w:rPr>
                      </w:pPr>
                      <w:r w:rsidRPr="0009147A">
                        <w:rPr>
                          <w:sz w:val="28"/>
                          <w:szCs w:val="28"/>
                        </w:rPr>
                        <w:t>□</w:t>
                      </w:r>
                      <w:r w:rsidR="00786CB8" w:rsidRPr="0009147A">
                        <w:rPr>
                          <w:sz w:val="21"/>
                          <w:szCs w:val="21"/>
                        </w:rPr>
                        <w:tab/>
                      </w:r>
                      <w:r w:rsidRPr="0009147A">
                        <w:rPr>
                          <w:sz w:val="21"/>
                          <w:szCs w:val="21"/>
                        </w:rPr>
                        <w:t>(</w:t>
                      </w:r>
                      <w:r w:rsidRPr="00E3644B">
                        <w:rPr>
                          <w:i/>
                          <w:sz w:val="21"/>
                          <w:szCs w:val="21"/>
                        </w:rPr>
                        <w:t>Eventuale- Specificare</w:t>
                      </w:r>
                      <w:r w:rsidRPr="0009147A">
                        <w:rPr>
                          <w:sz w:val="21"/>
                          <w:szCs w:val="21"/>
                        </w:rPr>
                        <w:t xml:space="preserve">) </w:t>
                      </w:r>
                      <w:r w:rsidR="00786CB8" w:rsidRPr="0009147A">
                        <w:rPr>
                          <w:sz w:val="21"/>
                          <w:szCs w:val="21"/>
                        </w:rPr>
                        <w:t>Altra documentazione, qualora non sia possibile produrre quella in precedenza elencata considerata la natura del soggetto richiedente.</w:t>
                      </w:r>
                    </w:p>
                  </w:txbxContent>
                </v:textbox>
                <w10:wrap type="square"/>
              </v:shape>
            </w:pict>
          </mc:Fallback>
        </mc:AlternateContent>
      </w:r>
      <w:r w:rsidR="002E0B5F">
        <w:rPr>
          <w:noProof/>
          <w:lang w:eastAsia="it-IT"/>
        </w:rPr>
        <mc:AlternateContent>
          <mc:Choice Requires="wps">
            <w:drawing>
              <wp:anchor distT="0" distB="0" distL="114300" distR="114300" simplePos="0" relativeHeight="251665408" behindDoc="0" locked="0" layoutInCell="1" allowOverlap="1" wp14:anchorId="6B006A13" wp14:editId="09F25018">
                <wp:simplePos x="0" y="0"/>
                <wp:positionH relativeFrom="column">
                  <wp:posOffset>3451860</wp:posOffset>
                </wp:positionH>
                <wp:positionV relativeFrom="paragraph">
                  <wp:posOffset>648970</wp:posOffset>
                </wp:positionV>
                <wp:extent cx="2438400" cy="428625"/>
                <wp:effectExtent l="0" t="0" r="19050" b="28575"/>
                <wp:wrapNone/>
                <wp:docPr id="5" name="Casella di testo 5"/>
                <wp:cNvGraphicFramePr/>
                <a:graphic xmlns:a="http://schemas.openxmlformats.org/drawingml/2006/main">
                  <a:graphicData uri="http://schemas.microsoft.com/office/word/2010/wordprocessingShape">
                    <wps:wsp>
                      <wps:cNvSpPr txBox="1"/>
                      <wps:spPr>
                        <a:xfrm>
                          <a:off x="0" y="0"/>
                          <a:ext cx="24384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0B5F" w:rsidRPr="002E0B5F" w:rsidRDefault="006800DC" w:rsidP="002E0B5F">
                            <w:pPr>
                              <w:spacing w:after="0" w:line="240" w:lineRule="auto"/>
                              <w:jc w:val="center"/>
                              <w:rPr>
                                <w:i/>
                                <w:u w:val="single"/>
                              </w:rPr>
                            </w:pPr>
                            <w:r>
                              <w:rPr>
                                <w:i/>
                                <w:u w:val="single"/>
                              </w:rPr>
                              <w:t>l</w:t>
                            </w:r>
                            <w:r w:rsidR="002E0B5F" w:rsidRPr="002E0B5F">
                              <w:rPr>
                                <w:i/>
                                <w:u w:val="single"/>
                              </w:rPr>
                              <w:t>iquidità immediata + liquidità differita</w:t>
                            </w:r>
                          </w:p>
                          <w:p w:rsidR="002E0B5F" w:rsidRPr="002E0B5F" w:rsidRDefault="002E0B5F" w:rsidP="002E0B5F">
                            <w:pPr>
                              <w:spacing w:after="0" w:line="240" w:lineRule="auto"/>
                              <w:jc w:val="center"/>
                              <w:rPr>
                                <w:i/>
                              </w:rPr>
                            </w:pPr>
                            <w:r w:rsidRPr="002E0B5F">
                              <w:rPr>
                                <w:i/>
                              </w:rPr>
                              <w:t>Passività correnti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5" o:spid="_x0000_s1028" type="#_x0000_t202" style="position:absolute;left:0;text-align:left;margin-left:271.8pt;margin-top:51.1pt;width:192pt;height:3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" fillcolor="white [3201]" strokeweight=".5pt">
                <v:textbox>
                  <w:txbxContent>
                    <w:p w:rsidR="002E0B5F" w:rsidRPr="002E0B5F" w:rsidRDefault="006800DC" w:rsidP="002E0B5F">
                      <w:pPr>
                        <w:spacing w:after="0" w:line="240" w:lineRule="auto"/>
                        <w:jc w:val="center"/>
                        <w:rPr>
                          <w:i/>
                          <w:u w:val="single"/>
                        </w:rPr>
                      </w:pPr>
                      <w:r>
                        <w:rPr>
                          <w:i/>
                          <w:u w:val="single"/>
                        </w:rPr>
                        <w:t>l</w:t>
                      </w:r>
                      <w:r w:rsidR="002E0B5F" w:rsidRPr="002E0B5F">
                        <w:rPr>
                          <w:i/>
                          <w:u w:val="single"/>
                        </w:rPr>
                        <w:t>iquidità immediata + liquidità differita</w:t>
                      </w:r>
                    </w:p>
                    <w:p w:rsidR="002E0B5F" w:rsidRPr="002E0B5F" w:rsidRDefault="002E0B5F" w:rsidP="002E0B5F">
                      <w:pPr>
                        <w:spacing w:after="0" w:line="240" w:lineRule="auto"/>
                        <w:jc w:val="center"/>
                        <w:rPr>
                          <w:i/>
                        </w:rPr>
                      </w:pPr>
                      <w:r w:rsidRPr="002E0B5F">
                        <w:rPr>
                          <w:i/>
                        </w:rPr>
                        <w:t>Passività correnti</w:t>
                      </w:r>
                    </w:p>
                  </w:txbxContent>
                </v:textbox>
              </v:shape>
            </w:pict>
          </mc:Fallback>
        </mc:AlternateContent>
      </w:r>
      <w:r w:rsidR="00786CB8" w:rsidRPr="00786CB8">
        <w:rPr>
          <w:b/>
          <w:i/>
          <w:sz w:val="21"/>
          <w:szCs w:val="21"/>
        </w:rPr>
        <w:t>Società di persone, Società di capitali, Società cooperative, Enti con personalità giuridica e soggetti non riconducibili ai precedenti obbligati alla redazione del bilancio</w:t>
      </w:r>
    </w:p>
    <w:p w:rsidR="00C6519F" w:rsidRDefault="00C6519F" w:rsidP="00C6519F">
      <w:pPr>
        <w:tabs>
          <w:tab w:val="left" w:pos="218"/>
        </w:tabs>
        <w:spacing w:after="0" w:line="240" w:lineRule="auto"/>
        <w:jc w:val="both"/>
        <w:rPr>
          <w:sz w:val="21"/>
          <w:szCs w:val="21"/>
        </w:rPr>
      </w:pPr>
    </w:p>
    <w:p w:rsidR="002E0B5F" w:rsidRPr="00C023AA" w:rsidRDefault="002E0B5F" w:rsidP="001877A5">
      <w:pPr>
        <w:tabs>
          <w:tab w:val="left" w:pos="218"/>
        </w:tabs>
        <w:spacing w:after="120" w:line="240" w:lineRule="auto"/>
        <w:jc w:val="both"/>
        <w:rPr>
          <w:sz w:val="20"/>
          <w:szCs w:val="20"/>
        </w:rPr>
      </w:pPr>
      <w:r w:rsidRPr="00855C44">
        <w:rPr>
          <w:sz w:val="21"/>
          <w:szCs w:val="21"/>
        </w:rPr>
        <w:sym w:font="Wingdings" w:char="F0FE"/>
      </w:r>
      <w:r>
        <w:rPr>
          <w:sz w:val="21"/>
          <w:szCs w:val="21"/>
        </w:rPr>
        <w:t xml:space="preserve"> </w:t>
      </w:r>
      <w:r>
        <w:rPr>
          <w:sz w:val="20"/>
          <w:szCs w:val="20"/>
        </w:rPr>
        <w:t>di</w:t>
      </w:r>
      <w:r w:rsidRPr="00C023AA">
        <w:rPr>
          <w:sz w:val="20"/>
          <w:szCs w:val="20"/>
        </w:rPr>
        <w:t xml:space="preserve"> versare le somme dovute in numero di _______</w:t>
      </w:r>
      <w:r w:rsidRPr="00C023AA">
        <w:rPr>
          <w:i/>
          <w:sz w:val="20"/>
          <w:szCs w:val="20"/>
        </w:rPr>
        <w:t xml:space="preserve">(in cifre)____________________________(in lettere) </w:t>
      </w:r>
      <w:r w:rsidRPr="00C023AA">
        <w:rPr>
          <w:sz w:val="20"/>
          <w:szCs w:val="20"/>
        </w:rPr>
        <w:t xml:space="preserve">rate </w:t>
      </w:r>
      <w:r w:rsidRPr="00C023AA">
        <w:rPr>
          <w:b/>
          <w:sz w:val="20"/>
          <w:szCs w:val="20"/>
        </w:rPr>
        <w:t>mensili di pari importo</w:t>
      </w:r>
      <w:r w:rsidRPr="00C023AA">
        <w:rPr>
          <w:sz w:val="20"/>
          <w:szCs w:val="20"/>
        </w:rPr>
        <w:t xml:space="preserve"> </w:t>
      </w:r>
      <w:r>
        <w:rPr>
          <w:sz w:val="20"/>
          <w:szCs w:val="20"/>
        </w:rPr>
        <w:t xml:space="preserve">(secondo quanto previsto dall’art. </w:t>
      </w:r>
      <w:r w:rsidRPr="00A40C63">
        <w:rPr>
          <w:i/>
          <w:sz w:val="20"/>
          <w:szCs w:val="20"/>
        </w:rPr>
        <w:t>32 undecies</w:t>
      </w:r>
      <w:r>
        <w:rPr>
          <w:sz w:val="20"/>
          <w:szCs w:val="20"/>
        </w:rPr>
        <w:t xml:space="preserve"> del Regolamento Generale delle Entrate sopra richiamato) da pagare entro</w:t>
      </w:r>
      <w:r w:rsidRPr="00027579">
        <w:t xml:space="preserve"> </w:t>
      </w:r>
      <w:r w:rsidRPr="00027579">
        <w:rPr>
          <w:sz w:val="20"/>
          <w:szCs w:val="20"/>
        </w:rPr>
        <w:t>l’ultimo giorno di ciascun mese</w:t>
      </w:r>
      <w:r>
        <w:rPr>
          <w:sz w:val="20"/>
          <w:szCs w:val="20"/>
        </w:rPr>
        <w:t xml:space="preserve"> secondo quanto indicato nel </w:t>
      </w:r>
      <w:r w:rsidRPr="00027579">
        <w:rPr>
          <w:sz w:val="20"/>
          <w:szCs w:val="20"/>
        </w:rPr>
        <w:t>provvedimento di concessione della rateizzazione</w:t>
      </w:r>
      <w:r w:rsidRPr="00C023AA">
        <w:rPr>
          <w:sz w:val="20"/>
          <w:szCs w:val="20"/>
        </w:rPr>
        <w:t>;</w:t>
      </w:r>
    </w:p>
    <w:p w:rsidR="008A26A0" w:rsidRPr="002A2BF6" w:rsidRDefault="002A1508" w:rsidP="001877A5">
      <w:pPr>
        <w:tabs>
          <w:tab w:val="left" w:pos="218"/>
        </w:tabs>
        <w:spacing w:after="120"/>
        <w:jc w:val="both"/>
        <w:rPr>
          <w:color w:val="000000" w:themeColor="text1"/>
          <w:sz w:val="20"/>
          <w:szCs w:val="20"/>
        </w:rPr>
      </w:pPr>
      <w:r w:rsidRPr="002A2BF6">
        <w:rPr>
          <w:color w:val="000000" w:themeColor="text1"/>
          <w:sz w:val="20"/>
          <w:szCs w:val="20"/>
        </w:rPr>
        <w:sym w:font="Wingdings" w:char="F0FE"/>
      </w:r>
      <w:r w:rsidR="00A40C63" w:rsidRPr="002A2BF6">
        <w:rPr>
          <w:color w:val="000000" w:themeColor="text1"/>
          <w:sz w:val="20"/>
          <w:szCs w:val="20"/>
        </w:rPr>
        <w:t xml:space="preserve"> </w:t>
      </w:r>
      <w:r w:rsidRPr="002A2BF6">
        <w:rPr>
          <w:color w:val="000000" w:themeColor="text1"/>
          <w:sz w:val="20"/>
          <w:szCs w:val="20"/>
        </w:rPr>
        <w:t>Di essere consapevole che</w:t>
      </w:r>
      <w:r w:rsidR="008A26A0" w:rsidRPr="002A2BF6">
        <w:rPr>
          <w:color w:val="000000" w:themeColor="text1"/>
          <w:sz w:val="20"/>
          <w:szCs w:val="20"/>
        </w:rPr>
        <w:t>:</w:t>
      </w:r>
    </w:p>
    <w:p w:rsidR="008A26A0" w:rsidRPr="002A2BF6" w:rsidRDefault="008A26A0" w:rsidP="00A40C63">
      <w:pPr>
        <w:tabs>
          <w:tab w:val="left" w:pos="218"/>
        </w:tabs>
        <w:spacing w:after="120"/>
        <w:jc w:val="both"/>
        <w:rPr>
          <w:color w:val="000000" w:themeColor="text1"/>
          <w:sz w:val="20"/>
          <w:szCs w:val="20"/>
        </w:rPr>
      </w:pPr>
      <w:r w:rsidRPr="002A2BF6">
        <w:rPr>
          <w:color w:val="000000" w:themeColor="text1"/>
          <w:sz w:val="20"/>
          <w:szCs w:val="20"/>
        </w:rPr>
        <w:tab/>
        <w:t>-</w:t>
      </w:r>
      <w:r w:rsidR="002A1508" w:rsidRPr="002A2BF6">
        <w:rPr>
          <w:color w:val="000000" w:themeColor="text1"/>
          <w:sz w:val="20"/>
          <w:szCs w:val="20"/>
        </w:rPr>
        <w:t xml:space="preserve"> </w:t>
      </w:r>
      <w:r w:rsidR="00A40C63" w:rsidRPr="002A2BF6">
        <w:rPr>
          <w:color w:val="000000" w:themeColor="text1"/>
          <w:sz w:val="20"/>
          <w:szCs w:val="20"/>
        </w:rPr>
        <w:t>nel caso di concessione</w:t>
      </w:r>
      <w:r w:rsidR="002A1508" w:rsidRPr="002A2BF6">
        <w:rPr>
          <w:color w:val="000000" w:themeColor="text1"/>
          <w:sz w:val="20"/>
          <w:szCs w:val="20"/>
        </w:rPr>
        <w:t xml:space="preserve"> viene applicato </w:t>
      </w:r>
      <w:r w:rsidR="00A40C63" w:rsidRPr="002A2BF6">
        <w:rPr>
          <w:color w:val="000000" w:themeColor="text1"/>
          <w:sz w:val="20"/>
          <w:szCs w:val="20"/>
        </w:rPr>
        <w:t xml:space="preserve"> il tasso di interesse </w:t>
      </w:r>
      <w:r w:rsidR="002A1508" w:rsidRPr="002A2BF6">
        <w:rPr>
          <w:color w:val="000000" w:themeColor="text1"/>
          <w:sz w:val="20"/>
          <w:szCs w:val="20"/>
        </w:rPr>
        <w:t>l</w:t>
      </w:r>
      <w:r w:rsidR="00A40C63" w:rsidRPr="002A2BF6">
        <w:rPr>
          <w:color w:val="000000" w:themeColor="text1"/>
          <w:sz w:val="20"/>
          <w:szCs w:val="20"/>
        </w:rPr>
        <w:t>egale vigente al momento della presentazione della domanda di rateizzazione con maturazione giorno per giorno e con decorrenza dalla data successiva a quella in cui l’atto oggetto di rateizzazione è divenuto definitivo fino alla scadenza dell’ultima rata. Gli interessi devono essere corrisposti unitamente alla rata dovuta (in modo che l’importo della rata sia costante).</w:t>
      </w:r>
    </w:p>
    <w:p w:rsidR="00A40C63" w:rsidRPr="002A2BF6" w:rsidRDefault="008A26A0" w:rsidP="00A40C63">
      <w:pPr>
        <w:tabs>
          <w:tab w:val="left" w:pos="218"/>
        </w:tabs>
        <w:spacing w:after="120"/>
        <w:jc w:val="both"/>
        <w:rPr>
          <w:color w:val="000000" w:themeColor="text1"/>
          <w:sz w:val="20"/>
          <w:szCs w:val="20"/>
        </w:rPr>
      </w:pPr>
      <w:r w:rsidRPr="002A2BF6">
        <w:rPr>
          <w:color w:val="000000" w:themeColor="text1"/>
          <w:sz w:val="20"/>
          <w:szCs w:val="20"/>
        </w:rPr>
        <w:tab/>
        <w:t xml:space="preserve">- </w:t>
      </w:r>
      <w:r w:rsidR="002A1508" w:rsidRPr="002A2BF6">
        <w:rPr>
          <w:color w:val="000000" w:themeColor="text1"/>
          <w:sz w:val="20"/>
          <w:szCs w:val="20"/>
        </w:rPr>
        <w:t>p</w:t>
      </w:r>
      <w:r w:rsidR="00A40C63" w:rsidRPr="002A2BF6">
        <w:rPr>
          <w:color w:val="000000" w:themeColor="text1"/>
          <w:sz w:val="20"/>
          <w:szCs w:val="20"/>
        </w:rPr>
        <w:t xml:space="preserve">er </w:t>
      </w:r>
      <w:r w:rsidR="002A1508" w:rsidRPr="002A2BF6">
        <w:rPr>
          <w:color w:val="000000" w:themeColor="text1"/>
          <w:sz w:val="20"/>
          <w:szCs w:val="20"/>
        </w:rPr>
        <w:t xml:space="preserve">le </w:t>
      </w:r>
      <w:r w:rsidR="00A40C63" w:rsidRPr="002A2BF6">
        <w:rPr>
          <w:color w:val="000000" w:themeColor="text1"/>
          <w:sz w:val="20"/>
          <w:szCs w:val="20"/>
        </w:rPr>
        <w:t>somme dovute a titolo di tributo, sanzione, interessi ed eventuali ulteriori oneri, di ammontare complessivo pari o superiore a 6.000,01 Euro (da intendersi come il totale del debito residuo ottenuto sommando tutte le somme in corso di rateizzazione in capo al medesimo soggetto, concesse ai sensi del presente TITOLO, ed ancora da estinguere, salvo le stesse non siano già oggetto di altra garanzia già presentata) la concessione della rateizzazione è subordinata alla presentazione di idonea garanzia da prestarsi mediante polizza fideiussoria assicurativa o bancaria per un importo pari alla somma dovuta. La fideiussione deve avere validità dalla data in cui è stata concessa la rateizzazione e per l’intero periodo della stessa, aumentato di un anno. Il rilascio e la trasmissione al Comune della polizza fideiussoria deve avvenire entro il termine di 15 giorni dalla data di ricezione del provvedimento di accoglimento. Trascorso inutilmente tale termine, nel rispetto di quanto previsto dal presente articolo, il contribuente dovrà riproporre l’istanza di rateizzazione. La garanzia fideiussoria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 Comune di Palma</w:t>
      </w:r>
      <w:r w:rsidR="00D57E3D" w:rsidRPr="002A2BF6">
        <w:rPr>
          <w:color w:val="000000" w:themeColor="text1"/>
          <w:sz w:val="20"/>
          <w:szCs w:val="20"/>
        </w:rPr>
        <w:t>s</w:t>
      </w:r>
      <w:r w:rsidR="00A40C63" w:rsidRPr="002A2BF6">
        <w:rPr>
          <w:color w:val="000000" w:themeColor="text1"/>
          <w:sz w:val="20"/>
          <w:szCs w:val="20"/>
        </w:rPr>
        <w:t xml:space="preserve"> Arborea, anche in caso di contestazioni da parte del debitore garantito.</w:t>
      </w:r>
    </w:p>
    <w:p w:rsidR="00A40C63" w:rsidRPr="002A2BF6" w:rsidRDefault="008A26A0" w:rsidP="00A40C63">
      <w:pPr>
        <w:tabs>
          <w:tab w:val="left" w:pos="218"/>
        </w:tabs>
        <w:spacing w:after="120"/>
        <w:jc w:val="both"/>
        <w:rPr>
          <w:color w:val="000000" w:themeColor="text1"/>
          <w:sz w:val="20"/>
          <w:szCs w:val="20"/>
        </w:rPr>
      </w:pPr>
      <w:r w:rsidRPr="002A2BF6">
        <w:rPr>
          <w:color w:val="000000" w:themeColor="text1"/>
          <w:sz w:val="20"/>
          <w:szCs w:val="20"/>
        </w:rPr>
        <w:tab/>
        <w:t>- p</w:t>
      </w:r>
      <w:r w:rsidR="00A40C63" w:rsidRPr="002A2BF6">
        <w:rPr>
          <w:color w:val="000000" w:themeColor="text1"/>
          <w:sz w:val="20"/>
          <w:szCs w:val="20"/>
        </w:rPr>
        <w:t>er ogni rateizzazione concessa in caso di mancato pagamento entro i termini di due rate anche non consecutive, nell’arco di sei mesi nel corso del periodo di rateizzazione, il debitore decade automaticamente dal beneficio e il debito non può più essere rateizzato; l’intero importo ancora dovuto è immediatamente riscuotibile in unica soluzione. La riscossione del debito residuo viene effettuata prioritariamente tramite escussione dell’eventuale fideiussione, fermo restando la possibilità di attivare ogni altro strumento previsto dalla normativa per la riscossione coattiva.</w:t>
      </w:r>
    </w:p>
    <w:p w:rsidR="00A40C63" w:rsidRPr="002A2BF6" w:rsidRDefault="008A26A0" w:rsidP="00A40C63">
      <w:pPr>
        <w:tabs>
          <w:tab w:val="left" w:pos="218"/>
        </w:tabs>
        <w:spacing w:after="120"/>
        <w:jc w:val="both"/>
        <w:rPr>
          <w:color w:val="000000" w:themeColor="text1"/>
          <w:sz w:val="20"/>
          <w:szCs w:val="20"/>
        </w:rPr>
      </w:pPr>
      <w:r w:rsidRPr="002A2BF6">
        <w:rPr>
          <w:color w:val="000000" w:themeColor="text1"/>
          <w:sz w:val="20"/>
          <w:szCs w:val="20"/>
        </w:rPr>
        <w:lastRenderedPageBreak/>
        <w:tab/>
        <w:t>- l</w:t>
      </w:r>
      <w:r w:rsidR="00A40C63" w:rsidRPr="002A2BF6">
        <w:rPr>
          <w:color w:val="000000" w:themeColor="text1"/>
          <w:sz w:val="20"/>
          <w:szCs w:val="20"/>
        </w:rPr>
        <w:t>e rateizzazioni già concesse non possono essere oggetto di rinegoziazione.</w:t>
      </w:r>
    </w:p>
    <w:p w:rsidR="002772FD" w:rsidRPr="00C86BFF" w:rsidRDefault="002772FD" w:rsidP="002772FD">
      <w:pPr>
        <w:tabs>
          <w:tab w:val="left" w:pos="218"/>
        </w:tabs>
        <w:jc w:val="both"/>
        <w:rPr>
          <w:sz w:val="20"/>
          <w:szCs w:val="20"/>
        </w:rPr>
      </w:pPr>
      <w:r w:rsidRPr="00C86BFF">
        <w:rPr>
          <w:b/>
          <w:sz w:val="20"/>
          <w:szCs w:val="20"/>
        </w:rPr>
        <w:t>□</w:t>
      </w:r>
      <w:r w:rsidR="00E02AA2" w:rsidRPr="00C86BFF">
        <w:rPr>
          <w:b/>
          <w:sz w:val="20"/>
          <w:szCs w:val="20"/>
        </w:rPr>
        <w:t xml:space="preserve"> </w:t>
      </w:r>
      <w:r w:rsidR="00E02AA2" w:rsidRPr="00C86BFF">
        <w:rPr>
          <w:sz w:val="20"/>
          <w:szCs w:val="20"/>
          <w:u w:val="single"/>
        </w:rPr>
        <w:t xml:space="preserve">di presentare entro il termine di </w:t>
      </w:r>
      <w:r w:rsidR="00E02AA2" w:rsidRPr="00C86BFF">
        <w:rPr>
          <w:b/>
          <w:sz w:val="20"/>
          <w:szCs w:val="20"/>
          <w:u w:val="single"/>
        </w:rPr>
        <w:t>15 giorni</w:t>
      </w:r>
      <w:r w:rsidR="00E02AA2" w:rsidRPr="00C86BFF">
        <w:rPr>
          <w:sz w:val="20"/>
          <w:szCs w:val="20"/>
          <w:u w:val="single"/>
        </w:rPr>
        <w:t xml:space="preserve"> </w:t>
      </w:r>
      <w:r w:rsidR="00E02AA2" w:rsidRPr="00C86BFF">
        <w:rPr>
          <w:sz w:val="20"/>
          <w:szCs w:val="20"/>
        </w:rPr>
        <w:t xml:space="preserve">dalla data di ricezione del provvedimento di accoglimento della rateizzazione, apposita </w:t>
      </w:r>
      <w:r w:rsidRPr="00C86BFF">
        <w:rPr>
          <w:b/>
          <w:sz w:val="20"/>
          <w:szCs w:val="20"/>
          <w:u w:val="single"/>
        </w:rPr>
        <w:t>polizza fideiussoria assicurativa o bancaria</w:t>
      </w:r>
      <w:r w:rsidRPr="00C86BFF">
        <w:rPr>
          <w:sz w:val="20"/>
          <w:szCs w:val="20"/>
          <w:u w:val="single"/>
        </w:rPr>
        <w:t xml:space="preserve"> </w:t>
      </w:r>
      <w:r w:rsidRPr="00C86BFF">
        <w:rPr>
          <w:sz w:val="20"/>
          <w:szCs w:val="20"/>
        </w:rPr>
        <w:t>per un importo pari alla somma dovuta</w:t>
      </w:r>
      <w:r w:rsidR="00E02AA2" w:rsidRPr="00C86BFF">
        <w:rPr>
          <w:sz w:val="20"/>
          <w:szCs w:val="20"/>
        </w:rPr>
        <w:t xml:space="preserve"> come disposto dall’art.32 </w:t>
      </w:r>
      <w:r w:rsidR="00D8309E">
        <w:rPr>
          <w:i/>
          <w:sz w:val="20"/>
          <w:szCs w:val="20"/>
        </w:rPr>
        <w:t>undecies</w:t>
      </w:r>
      <w:r w:rsidR="00E02AA2" w:rsidRPr="00C86BFF">
        <w:rPr>
          <w:i/>
          <w:sz w:val="20"/>
          <w:szCs w:val="20"/>
        </w:rPr>
        <w:t xml:space="preserve"> </w:t>
      </w:r>
      <w:r w:rsidR="00E02AA2" w:rsidRPr="00C86BFF">
        <w:rPr>
          <w:sz w:val="20"/>
          <w:szCs w:val="20"/>
        </w:rPr>
        <w:t>del Regolamento Generale delle Entrate vigente (</w:t>
      </w:r>
      <w:r w:rsidR="00BB166A" w:rsidRPr="00C86BFF">
        <w:rPr>
          <w:sz w:val="20"/>
          <w:szCs w:val="20"/>
          <w:u w:val="single"/>
        </w:rPr>
        <w:t>p</w:t>
      </w:r>
      <w:r w:rsidR="00E02AA2" w:rsidRPr="00C86BFF">
        <w:rPr>
          <w:sz w:val="20"/>
          <w:szCs w:val="20"/>
          <w:u w:val="single"/>
        </w:rPr>
        <w:t xml:space="preserve">er somme dovute a titolo di tributo, sanzione, interessi e relativi accessori, di ammontare complessivo pari o superiore </w:t>
      </w:r>
      <w:r w:rsidR="00E02AA2" w:rsidRPr="00C86BFF">
        <w:rPr>
          <w:b/>
          <w:sz w:val="20"/>
          <w:szCs w:val="20"/>
          <w:u w:val="single"/>
        </w:rPr>
        <w:t xml:space="preserve"> 6.000,00 Euro</w:t>
      </w:r>
      <w:r w:rsidR="00E02AA2" w:rsidRPr="00C86BFF">
        <w:rPr>
          <w:b/>
          <w:sz w:val="20"/>
          <w:szCs w:val="20"/>
        </w:rPr>
        <w:t>)</w:t>
      </w:r>
      <w:r w:rsidR="00BB166A" w:rsidRPr="00C86BFF">
        <w:rPr>
          <w:b/>
          <w:sz w:val="20"/>
          <w:szCs w:val="20"/>
        </w:rPr>
        <w:t>.</w:t>
      </w:r>
    </w:p>
    <w:p w:rsidR="002772FD" w:rsidRPr="00C86BFF" w:rsidRDefault="00C86BFF" w:rsidP="00BA425D">
      <w:pPr>
        <w:tabs>
          <w:tab w:val="left" w:pos="218"/>
        </w:tabs>
        <w:spacing w:after="0" w:line="240" w:lineRule="auto"/>
        <w:jc w:val="both"/>
        <w:rPr>
          <w:b/>
          <w:sz w:val="20"/>
          <w:szCs w:val="20"/>
        </w:rPr>
      </w:pPr>
      <w:r>
        <w:rPr>
          <w:sz w:val="20"/>
          <w:szCs w:val="20"/>
        </w:rPr>
        <w:t xml:space="preserve">Allega </w:t>
      </w:r>
      <w:r>
        <w:rPr>
          <w:sz w:val="20"/>
          <w:szCs w:val="20"/>
        </w:rPr>
        <w:tab/>
      </w:r>
      <w:r w:rsidR="000A4288" w:rsidRPr="00C86BFF">
        <w:rPr>
          <w:sz w:val="20"/>
          <w:szCs w:val="20"/>
        </w:rPr>
        <w:t>□</w:t>
      </w:r>
      <w:r>
        <w:rPr>
          <w:sz w:val="20"/>
          <w:szCs w:val="20"/>
        </w:rPr>
        <w:t xml:space="preserve"> </w:t>
      </w:r>
      <w:r w:rsidR="00C665BC" w:rsidRPr="00C86BFF">
        <w:rPr>
          <w:sz w:val="20"/>
          <w:szCs w:val="20"/>
        </w:rPr>
        <w:t xml:space="preserve"> </w:t>
      </w:r>
      <w:r w:rsidR="00C665BC" w:rsidRPr="00C86BFF">
        <w:rPr>
          <w:b/>
          <w:sz w:val="20"/>
          <w:szCs w:val="20"/>
        </w:rPr>
        <w:t>copia di un documento di identità in corso di validità</w:t>
      </w:r>
      <w:r w:rsidR="000A4288" w:rsidRPr="00C86BFF">
        <w:rPr>
          <w:b/>
          <w:sz w:val="20"/>
          <w:szCs w:val="20"/>
        </w:rPr>
        <w:t xml:space="preserve"> </w:t>
      </w:r>
    </w:p>
    <w:p w:rsidR="00C665BC" w:rsidRPr="00C86BFF" w:rsidRDefault="00C86BFF" w:rsidP="00BA425D">
      <w:pPr>
        <w:tabs>
          <w:tab w:val="left" w:pos="218"/>
        </w:tabs>
        <w:spacing w:after="0" w:line="240" w:lineRule="auto"/>
        <w:jc w:val="both"/>
        <w:rPr>
          <w:sz w:val="20"/>
          <w:szCs w:val="20"/>
        </w:rPr>
      </w:pPr>
      <w:r>
        <w:rPr>
          <w:sz w:val="20"/>
          <w:szCs w:val="20"/>
        </w:rPr>
        <w:tab/>
      </w:r>
      <w:r>
        <w:rPr>
          <w:sz w:val="20"/>
          <w:szCs w:val="20"/>
        </w:rPr>
        <w:tab/>
      </w:r>
      <w:r w:rsidR="000A4288" w:rsidRPr="00C86BFF">
        <w:rPr>
          <w:sz w:val="20"/>
          <w:szCs w:val="20"/>
        </w:rPr>
        <w:t>□</w:t>
      </w:r>
      <w:r>
        <w:rPr>
          <w:sz w:val="20"/>
          <w:szCs w:val="20"/>
        </w:rPr>
        <w:t xml:space="preserve"> (</w:t>
      </w:r>
      <w:r w:rsidRPr="002A2BF6">
        <w:rPr>
          <w:i/>
          <w:sz w:val="20"/>
          <w:szCs w:val="20"/>
        </w:rPr>
        <w:t>eventuale non indicato in precedenza</w:t>
      </w:r>
      <w:r>
        <w:rPr>
          <w:sz w:val="20"/>
          <w:szCs w:val="20"/>
        </w:rPr>
        <w:t>)</w:t>
      </w:r>
      <w:r w:rsidR="00C665BC" w:rsidRPr="00C86BFF">
        <w:rPr>
          <w:sz w:val="20"/>
          <w:szCs w:val="20"/>
        </w:rPr>
        <w:t>_________________________________</w:t>
      </w:r>
    </w:p>
    <w:p w:rsidR="00641167" w:rsidRPr="00C86BFF" w:rsidRDefault="00641167" w:rsidP="001970BE">
      <w:pPr>
        <w:spacing w:after="120"/>
        <w:jc w:val="both"/>
        <w:rPr>
          <w:sz w:val="20"/>
          <w:szCs w:val="20"/>
        </w:rPr>
      </w:pPr>
      <w:r w:rsidRPr="00C86BFF">
        <w:rPr>
          <w:sz w:val="20"/>
          <w:szCs w:val="20"/>
        </w:rPr>
        <w:tab/>
      </w:r>
      <w:r w:rsidRPr="00C86BFF">
        <w:rPr>
          <w:sz w:val="20"/>
          <w:szCs w:val="20"/>
        </w:rPr>
        <w:tab/>
      </w:r>
      <w:r w:rsidRPr="00C86BFF">
        <w:rPr>
          <w:sz w:val="20"/>
          <w:szCs w:val="20"/>
        </w:rPr>
        <w:tab/>
      </w:r>
      <w:r w:rsidRPr="00C86BFF">
        <w:rPr>
          <w:sz w:val="20"/>
          <w:szCs w:val="20"/>
        </w:rPr>
        <w:tab/>
      </w:r>
      <w:r w:rsidR="00855C44" w:rsidRPr="00C86BFF">
        <w:rPr>
          <w:sz w:val="20"/>
          <w:szCs w:val="20"/>
        </w:rPr>
        <w:tab/>
      </w:r>
      <w:r w:rsidR="00855C44" w:rsidRPr="00C86BFF">
        <w:rPr>
          <w:sz w:val="20"/>
          <w:szCs w:val="20"/>
        </w:rPr>
        <w:tab/>
      </w:r>
      <w:r w:rsidR="00855C44" w:rsidRPr="00C86BFF">
        <w:rPr>
          <w:sz w:val="20"/>
          <w:szCs w:val="20"/>
        </w:rPr>
        <w:tab/>
      </w:r>
      <w:r w:rsidR="00855C44" w:rsidRPr="00C86BFF">
        <w:rPr>
          <w:sz w:val="20"/>
          <w:szCs w:val="20"/>
        </w:rPr>
        <w:tab/>
      </w:r>
      <w:r w:rsidR="00855C44" w:rsidRPr="00C86BFF">
        <w:rPr>
          <w:sz w:val="20"/>
          <w:szCs w:val="20"/>
        </w:rPr>
        <w:tab/>
      </w:r>
      <w:r w:rsidR="00855C44" w:rsidRPr="00C86BFF">
        <w:rPr>
          <w:sz w:val="20"/>
          <w:szCs w:val="20"/>
        </w:rPr>
        <w:tab/>
      </w:r>
      <w:r w:rsidRPr="00C86BFF">
        <w:rPr>
          <w:sz w:val="20"/>
          <w:szCs w:val="20"/>
        </w:rPr>
        <w:tab/>
        <w:t>FIRMA</w:t>
      </w:r>
    </w:p>
    <w:p w:rsidR="000A4288" w:rsidRPr="00C86BFF" w:rsidRDefault="00855C44" w:rsidP="001970BE">
      <w:pPr>
        <w:spacing w:after="120"/>
        <w:jc w:val="both"/>
        <w:rPr>
          <w:sz w:val="20"/>
          <w:szCs w:val="20"/>
        </w:rPr>
      </w:pPr>
      <w:r w:rsidRPr="00C86BFF">
        <w:rPr>
          <w:sz w:val="20"/>
          <w:szCs w:val="20"/>
        </w:rPr>
        <w:t>DATA_____________</w:t>
      </w:r>
      <w:r w:rsidRPr="00C86BFF">
        <w:rPr>
          <w:sz w:val="20"/>
          <w:szCs w:val="20"/>
        </w:rPr>
        <w:tab/>
      </w:r>
      <w:r w:rsidRPr="00C86BFF">
        <w:rPr>
          <w:sz w:val="20"/>
          <w:szCs w:val="20"/>
        </w:rPr>
        <w:tab/>
      </w:r>
      <w:r w:rsidRPr="00C86BFF">
        <w:rPr>
          <w:sz w:val="20"/>
          <w:szCs w:val="20"/>
        </w:rPr>
        <w:tab/>
      </w:r>
      <w:r w:rsidRPr="00C86BFF">
        <w:rPr>
          <w:sz w:val="20"/>
          <w:szCs w:val="20"/>
        </w:rPr>
        <w:tab/>
      </w:r>
      <w:r w:rsidR="00641167" w:rsidRPr="00C86BFF">
        <w:rPr>
          <w:sz w:val="20"/>
          <w:szCs w:val="20"/>
        </w:rPr>
        <w:tab/>
      </w:r>
      <w:r w:rsidR="00641167" w:rsidRPr="00C86BFF">
        <w:rPr>
          <w:sz w:val="20"/>
          <w:szCs w:val="20"/>
        </w:rPr>
        <w:tab/>
      </w:r>
      <w:r w:rsidR="00641167" w:rsidRPr="00C86BFF">
        <w:rPr>
          <w:sz w:val="20"/>
          <w:szCs w:val="20"/>
        </w:rPr>
        <w:tab/>
        <w:t>_____________________________</w:t>
      </w:r>
    </w:p>
    <w:p w:rsidR="000A4288" w:rsidRPr="00C86BFF" w:rsidRDefault="000A4288" w:rsidP="001970BE">
      <w:pPr>
        <w:spacing w:after="120"/>
        <w:jc w:val="both"/>
        <w:rPr>
          <w:sz w:val="20"/>
          <w:szCs w:val="20"/>
        </w:rPr>
      </w:pPr>
    </w:p>
    <w:p w:rsidR="003D23AB" w:rsidRPr="003D23AB" w:rsidRDefault="003D23AB" w:rsidP="003D23AB">
      <w:pPr>
        <w:spacing w:after="0" w:line="360" w:lineRule="auto"/>
        <w:jc w:val="center"/>
        <w:rPr>
          <w:rFonts w:ascii="Tahoma" w:eastAsia="Times New Roman" w:hAnsi="Tahoma" w:cs="Tahoma"/>
          <w:b/>
          <w:bCs/>
          <w:color w:val="000000"/>
          <w:sz w:val="16"/>
          <w:szCs w:val="16"/>
          <w:u w:val="single"/>
          <w:lang w:eastAsia="it-IT"/>
        </w:rPr>
      </w:pPr>
      <w:r w:rsidRPr="003D23AB">
        <w:rPr>
          <w:rFonts w:ascii="Tahoma" w:eastAsia="Times New Roman" w:hAnsi="Tahoma" w:cs="Tahoma"/>
          <w:b/>
          <w:bCs/>
          <w:color w:val="000000"/>
          <w:sz w:val="16"/>
          <w:szCs w:val="16"/>
          <w:u w:val="single"/>
          <w:lang w:eastAsia="it-IT"/>
        </w:rPr>
        <w:t>Informativa effettuata ai sensi dell’art. 13 Regolamento (UE) 2016/679 (RGDP)</w:t>
      </w:r>
    </w:p>
    <w:p w:rsidR="003D23AB" w:rsidRPr="003D23AB" w:rsidRDefault="003D23AB" w:rsidP="003D23AB">
      <w:pPr>
        <w:spacing w:after="0" w:line="360" w:lineRule="auto"/>
        <w:jc w:val="center"/>
        <w:rPr>
          <w:rFonts w:ascii="Tahoma" w:eastAsia="Times New Roman" w:hAnsi="Tahoma" w:cs="Tahoma"/>
          <w:color w:val="000000"/>
          <w:sz w:val="16"/>
          <w:szCs w:val="16"/>
          <w:u w:val="single"/>
          <w:lang w:eastAsia="it-IT"/>
        </w:rPr>
      </w:pPr>
    </w:p>
    <w:p w:rsidR="003D23AB" w:rsidRPr="003D23AB" w:rsidRDefault="003D23AB" w:rsidP="003D23AB">
      <w:pPr>
        <w:spacing w:after="0" w:line="360" w:lineRule="auto"/>
        <w:jc w:val="both"/>
        <w:rPr>
          <w:rFonts w:ascii="Tahoma" w:eastAsia="Times New Roman" w:hAnsi="Tahoma" w:cs="Tahoma"/>
          <w:color w:val="000000"/>
          <w:sz w:val="16"/>
          <w:szCs w:val="16"/>
          <w:lang w:eastAsia="it-IT"/>
        </w:rPr>
      </w:pPr>
      <w:r w:rsidRPr="003D23AB">
        <w:rPr>
          <w:rFonts w:ascii="Tahoma" w:eastAsia="Times New Roman" w:hAnsi="Tahoma" w:cs="Tahoma"/>
          <w:color w:val="000000"/>
          <w:sz w:val="16"/>
          <w:szCs w:val="16"/>
          <w:lang w:eastAsia="it-IT"/>
        </w:rPr>
        <w:t xml:space="preserve">Il </w:t>
      </w:r>
      <w:r w:rsidRPr="003D23AB">
        <w:rPr>
          <w:rFonts w:ascii="Tahoma" w:eastAsia="Times New Roman" w:hAnsi="Tahoma" w:cs="Tahoma"/>
          <w:b/>
          <w:color w:val="000000"/>
          <w:sz w:val="16"/>
          <w:szCs w:val="16"/>
          <w:lang w:eastAsia="it-IT"/>
        </w:rPr>
        <w:t>Comune di Palmas Arborea</w:t>
      </w:r>
      <w:r w:rsidRPr="003D23AB">
        <w:rPr>
          <w:rFonts w:ascii="Tahoma" w:eastAsia="Times New Roman" w:hAnsi="Tahoma" w:cs="Tahoma"/>
          <w:color w:val="000000"/>
          <w:sz w:val="16"/>
          <w:szCs w:val="16"/>
          <w:lang w:eastAsia="it-IT"/>
        </w:rPr>
        <w:t xml:space="preserve">, con sede in Palmas Arborea, Via Rinascita n.19, email: protocollo@comune.palmasarborea.or.it, pec: protocollo@pec.comune.palmasarborea.or.it, tel: 0783 28028, nella sua qualità di </w:t>
      </w:r>
      <w:r w:rsidRPr="003D23AB">
        <w:rPr>
          <w:rFonts w:ascii="Tahoma" w:eastAsia="Times New Roman" w:hAnsi="Tahoma" w:cs="Tahoma"/>
          <w:b/>
          <w:color w:val="000000"/>
          <w:sz w:val="16"/>
          <w:szCs w:val="16"/>
          <w:u w:val="single"/>
          <w:lang w:eastAsia="it-IT"/>
        </w:rPr>
        <w:t>Titolare del trattamento dei dati</w:t>
      </w:r>
      <w:r w:rsidRPr="003D23AB">
        <w:rPr>
          <w:rFonts w:ascii="Tahoma" w:eastAsia="Times New Roman" w:hAnsi="Tahoma" w:cs="Tahoma"/>
          <w:color w:val="000000"/>
          <w:sz w:val="16"/>
          <w:szCs w:val="16"/>
          <w:lang w:eastAsia="it-IT"/>
        </w:rPr>
        <w:t xml:space="preserve">, tratterà i dati personali conferiti con la presente modulistica, sia su supporto cartaceo sia con modalità informatiche e telematiche, </w:t>
      </w:r>
      <w:r w:rsidRPr="003D23AB">
        <w:rPr>
          <w:rFonts w:ascii="Tahoma" w:eastAsia="Times New Roman" w:hAnsi="Tahoma" w:cs="Tahoma"/>
          <w:b/>
          <w:color w:val="000000"/>
          <w:sz w:val="16"/>
          <w:szCs w:val="16"/>
          <w:u w:val="single"/>
          <w:lang w:eastAsia="it-IT"/>
        </w:rPr>
        <w:t>esclusivamente al fine di espletare le attività di erogazione dei servizi richiesti, nell’esecuzione dei compiti di interesse pubblico o comunque connessi all’esercizio dei pubblici poteri propri dell’Ente</w:t>
      </w:r>
      <w:r w:rsidRPr="003D23AB">
        <w:rPr>
          <w:rFonts w:ascii="Tahoma" w:eastAsia="Times New Roman" w:hAnsi="Tahoma" w:cs="Tahoma"/>
          <w:color w:val="000000"/>
          <w:sz w:val="16"/>
          <w:szCs w:val="16"/>
          <w:lang w:eastAsia="it-IT"/>
        </w:rPr>
        <w:t>,  nel rispetto dei principi di cui al Regolamento UE 2016/679.</w:t>
      </w:r>
    </w:p>
    <w:p w:rsidR="003D23AB" w:rsidRPr="00C86BFF" w:rsidRDefault="003D23AB" w:rsidP="003D23AB">
      <w:pPr>
        <w:spacing w:after="0" w:line="360" w:lineRule="auto"/>
        <w:jc w:val="both"/>
        <w:rPr>
          <w:rFonts w:ascii="Tahoma" w:eastAsia="Times New Roman" w:hAnsi="Tahoma" w:cs="Tahoma"/>
          <w:color w:val="000000"/>
          <w:sz w:val="8"/>
          <w:szCs w:val="8"/>
          <w:lang w:eastAsia="it-IT"/>
        </w:rPr>
      </w:pPr>
    </w:p>
    <w:p w:rsidR="003D23AB" w:rsidRPr="003D23AB" w:rsidRDefault="003D23AB" w:rsidP="003D23AB">
      <w:pPr>
        <w:spacing w:after="0" w:line="360" w:lineRule="auto"/>
        <w:jc w:val="both"/>
        <w:rPr>
          <w:rFonts w:ascii="Tahoma" w:eastAsia="Times New Roman" w:hAnsi="Tahoma" w:cs="Tahoma"/>
          <w:color w:val="000000"/>
          <w:sz w:val="16"/>
          <w:szCs w:val="16"/>
          <w:lang w:eastAsia="it-IT"/>
        </w:rPr>
      </w:pPr>
      <w:r w:rsidRPr="003D23AB">
        <w:rPr>
          <w:rFonts w:ascii="Tahoma" w:eastAsia="Times New Roman" w:hAnsi="Tahoma" w:cs="Tahoma"/>
          <w:color w:val="000000"/>
          <w:sz w:val="16"/>
          <w:szCs w:val="16"/>
          <w:lang w:eastAsia="it-IT"/>
        </w:rPr>
        <w:t>La informiamo che il trattamento dei Suoi dati personali avverrà secondo modalità idonee a garantire sicurezza e riservatezza e sarà effettuato utilizzando supporti cartacei, informatici e/o telematici per lo s</w:t>
      </w:r>
      <w:r w:rsidR="002A2BF6">
        <w:rPr>
          <w:rFonts w:ascii="Tahoma" w:eastAsia="Times New Roman" w:hAnsi="Tahoma" w:cs="Tahoma"/>
          <w:color w:val="000000"/>
          <w:sz w:val="16"/>
          <w:szCs w:val="16"/>
          <w:lang w:eastAsia="it-IT"/>
        </w:rPr>
        <w:t>volgimento delle attività dell’</w:t>
      </w:r>
      <w:r w:rsidRPr="003D23AB">
        <w:rPr>
          <w:rFonts w:ascii="Tahoma" w:eastAsia="Times New Roman" w:hAnsi="Tahoma" w:cs="Tahoma"/>
          <w:color w:val="000000"/>
          <w:sz w:val="16"/>
          <w:szCs w:val="16"/>
          <w:lang w:eastAsia="it-IT"/>
        </w:rPr>
        <w:t xml:space="preserve">Amministrazione. </w:t>
      </w:r>
    </w:p>
    <w:p w:rsidR="003D23AB" w:rsidRPr="00C86BFF" w:rsidRDefault="003D23AB" w:rsidP="003D23AB">
      <w:pPr>
        <w:spacing w:after="0" w:line="360" w:lineRule="auto"/>
        <w:jc w:val="both"/>
        <w:rPr>
          <w:rFonts w:ascii="Tahoma" w:eastAsia="Times New Roman" w:hAnsi="Tahoma" w:cs="Tahoma"/>
          <w:sz w:val="8"/>
          <w:szCs w:val="8"/>
          <w:lang w:eastAsia="it-IT"/>
        </w:rPr>
      </w:pPr>
    </w:p>
    <w:p w:rsidR="003D23AB" w:rsidRPr="003D23AB" w:rsidRDefault="003D23AB" w:rsidP="003D23AB">
      <w:pPr>
        <w:spacing w:after="0" w:line="360" w:lineRule="auto"/>
        <w:jc w:val="both"/>
        <w:rPr>
          <w:rFonts w:ascii="Tahoma" w:eastAsia="Times New Roman" w:hAnsi="Tahoma" w:cs="Tahoma"/>
          <w:sz w:val="16"/>
          <w:szCs w:val="16"/>
          <w:lang w:eastAsia="it-IT"/>
        </w:rPr>
      </w:pPr>
      <w:r w:rsidRPr="003D23AB">
        <w:rPr>
          <w:rFonts w:ascii="Tahoma" w:eastAsia="Times New Roman" w:hAnsi="Tahoma" w:cs="Tahoma"/>
          <w:sz w:val="16"/>
          <w:szCs w:val="16"/>
          <w:lang w:eastAsia="it-IT"/>
        </w:rPr>
        <w:t>Il trattamento dei dati è  improntato ai principi di liceità, correttezza e trasparenza  e, in conformità al principio di cd “minimizzazione dei dati”, i dati richiesti sono adeguati, pertinenti e limitati rispetto alle finalità per le quali sono trattati.</w:t>
      </w:r>
    </w:p>
    <w:p w:rsidR="003D23AB" w:rsidRPr="00C86BFF" w:rsidRDefault="003D23AB" w:rsidP="003D23AB">
      <w:pPr>
        <w:spacing w:after="0" w:line="360" w:lineRule="auto"/>
        <w:jc w:val="both"/>
        <w:rPr>
          <w:rFonts w:ascii="Tahoma" w:eastAsia="Times New Roman" w:hAnsi="Tahoma" w:cs="Tahoma"/>
          <w:sz w:val="8"/>
          <w:szCs w:val="8"/>
          <w:lang w:eastAsia="it-IT"/>
        </w:rPr>
      </w:pPr>
    </w:p>
    <w:p w:rsidR="003D23AB" w:rsidRPr="003D23AB" w:rsidRDefault="003D23AB" w:rsidP="003D23AB">
      <w:pPr>
        <w:spacing w:after="0" w:line="360" w:lineRule="auto"/>
        <w:jc w:val="both"/>
        <w:rPr>
          <w:rFonts w:ascii="Tahoma" w:eastAsia="Times New Roman" w:hAnsi="Tahoma" w:cs="Tahoma"/>
          <w:sz w:val="16"/>
          <w:szCs w:val="16"/>
          <w:lang w:eastAsia="it-IT"/>
        </w:rPr>
      </w:pPr>
      <w:r w:rsidRPr="003D23AB">
        <w:rPr>
          <w:rFonts w:ascii="Tahoma" w:eastAsia="Times New Roman" w:hAnsi="Tahoma" w:cs="Tahoma"/>
          <w:sz w:val="16"/>
          <w:szCs w:val="16"/>
          <w:lang w:eastAsia="it-IT"/>
        </w:rPr>
        <w:t>In particolare, i dati sono raccolti e registrati unicamente per gli scopi sopraindicati e saranno tutelate la Sua dignità e la Sua riservatezza.</w:t>
      </w:r>
    </w:p>
    <w:p w:rsidR="003D23AB" w:rsidRPr="00C86BFF" w:rsidRDefault="003D23AB" w:rsidP="003D23AB">
      <w:pPr>
        <w:spacing w:after="0" w:line="360" w:lineRule="auto"/>
        <w:jc w:val="both"/>
        <w:rPr>
          <w:rFonts w:ascii="Tahoma" w:eastAsia="Times New Roman" w:hAnsi="Tahoma" w:cs="Tahoma"/>
          <w:color w:val="000000"/>
          <w:sz w:val="8"/>
          <w:szCs w:val="8"/>
          <w:lang w:eastAsia="it-IT"/>
        </w:rPr>
      </w:pPr>
    </w:p>
    <w:p w:rsidR="003D23AB" w:rsidRPr="003D23AB" w:rsidRDefault="003D23AB" w:rsidP="003D23AB">
      <w:pPr>
        <w:tabs>
          <w:tab w:val="left" w:pos="3119"/>
          <w:tab w:val="left" w:pos="3261"/>
          <w:tab w:val="left" w:pos="3544"/>
          <w:tab w:val="left" w:pos="4820"/>
          <w:tab w:val="left" w:pos="5103"/>
          <w:tab w:val="left" w:pos="5670"/>
          <w:tab w:val="left" w:pos="5812"/>
        </w:tabs>
        <w:spacing w:after="0" w:line="360" w:lineRule="auto"/>
        <w:ind w:right="-1"/>
        <w:jc w:val="both"/>
        <w:rPr>
          <w:rFonts w:ascii="Times New Roman" w:eastAsia="Times New Roman" w:hAnsi="Times New Roman" w:cs="Times New Roman"/>
          <w:b/>
          <w:bCs/>
          <w:sz w:val="18"/>
          <w:szCs w:val="18"/>
          <w:lang w:eastAsia="it-IT"/>
        </w:rPr>
      </w:pPr>
      <w:r w:rsidRPr="003D23AB">
        <w:rPr>
          <w:rFonts w:ascii="Times New Roman" w:eastAsia="Times New Roman" w:hAnsi="Times New Roman" w:cs="Times New Roman"/>
          <w:b/>
          <w:bCs/>
          <w:sz w:val="18"/>
          <w:szCs w:val="18"/>
          <w:lang w:eastAsia="it-IT"/>
        </w:rPr>
        <w:t>I dati raccolti con la presente domanda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ss.mm.ii).</w:t>
      </w:r>
    </w:p>
    <w:p w:rsidR="003D23AB" w:rsidRPr="003D23AB" w:rsidRDefault="003D23AB" w:rsidP="003D23AB">
      <w:pPr>
        <w:tabs>
          <w:tab w:val="left" w:pos="3119"/>
          <w:tab w:val="left" w:pos="3261"/>
          <w:tab w:val="left" w:pos="3544"/>
          <w:tab w:val="left" w:pos="4820"/>
          <w:tab w:val="left" w:pos="5103"/>
          <w:tab w:val="left" w:pos="5670"/>
          <w:tab w:val="left" w:pos="5812"/>
        </w:tabs>
        <w:spacing w:after="0" w:line="360" w:lineRule="auto"/>
        <w:ind w:right="-1"/>
        <w:jc w:val="both"/>
        <w:rPr>
          <w:rFonts w:ascii="Times New Roman" w:eastAsia="Times New Roman" w:hAnsi="Times New Roman" w:cs="Times New Roman"/>
          <w:b/>
          <w:sz w:val="18"/>
          <w:szCs w:val="18"/>
          <w:lang w:eastAsia="it-IT"/>
        </w:rPr>
      </w:pPr>
      <w:r w:rsidRPr="003D23AB">
        <w:rPr>
          <w:rFonts w:ascii="Times New Roman" w:eastAsia="Times New Roman" w:hAnsi="Times New Roman" w:cs="Times New Roman"/>
          <w:b/>
          <w:bCs/>
          <w:sz w:val="18"/>
          <w:szCs w:val="18"/>
          <w:lang w:eastAsia="it-IT"/>
        </w:rPr>
        <w:t xml:space="preserve">Gli stessi dati potranno formare oggetto di istanza di accesso documentale ai sensi e nei limiti di cui agli artt. 22 e ss. L. 241/90, ovvero potranno formare oggetto di richiesta di accesso </w:t>
      </w:r>
      <w:r w:rsidRPr="003D23AB">
        <w:rPr>
          <w:rFonts w:ascii="Times New Roman" w:eastAsia="Times New Roman" w:hAnsi="Times New Roman" w:cs="Times New Roman"/>
          <w:b/>
          <w:sz w:val="18"/>
          <w:szCs w:val="18"/>
          <w:lang w:eastAsia="it-IT"/>
        </w:rPr>
        <w:t>civico “generalizzato”, ai sensi dall’art. 5, comma 2, e dall’art. 5 bis, D. Lgs. 33/2013.</w:t>
      </w:r>
    </w:p>
    <w:p w:rsidR="003D23AB" w:rsidRPr="00C86BFF" w:rsidRDefault="003D23AB" w:rsidP="003D23AB">
      <w:pPr>
        <w:tabs>
          <w:tab w:val="left" w:pos="3119"/>
          <w:tab w:val="left" w:pos="3261"/>
          <w:tab w:val="left" w:pos="3544"/>
          <w:tab w:val="left" w:pos="4820"/>
          <w:tab w:val="left" w:pos="5103"/>
          <w:tab w:val="left" w:pos="5670"/>
          <w:tab w:val="left" w:pos="5812"/>
        </w:tabs>
        <w:spacing w:after="0" w:line="360" w:lineRule="auto"/>
        <w:ind w:right="-1"/>
        <w:jc w:val="both"/>
        <w:rPr>
          <w:rFonts w:ascii="Times New Roman" w:eastAsia="Times New Roman" w:hAnsi="Times New Roman" w:cs="Times New Roman"/>
          <w:b/>
          <w:color w:val="000000"/>
          <w:sz w:val="8"/>
          <w:szCs w:val="8"/>
          <w:lang w:eastAsia="it-IT"/>
        </w:rPr>
      </w:pPr>
    </w:p>
    <w:p w:rsidR="003D23AB" w:rsidRPr="003D23AB" w:rsidRDefault="003D23AB" w:rsidP="003D23AB">
      <w:pPr>
        <w:tabs>
          <w:tab w:val="left" w:pos="3119"/>
          <w:tab w:val="left" w:pos="3261"/>
          <w:tab w:val="left" w:pos="3544"/>
          <w:tab w:val="left" w:pos="4820"/>
          <w:tab w:val="left" w:pos="5103"/>
          <w:tab w:val="left" w:pos="5670"/>
          <w:tab w:val="left" w:pos="5812"/>
        </w:tabs>
        <w:spacing w:after="0" w:line="360" w:lineRule="auto"/>
        <w:ind w:right="-1"/>
        <w:jc w:val="both"/>
        <w:rPr>
          <w:rFonts w:ascii="Times New Roman" w:eastAsia="Times New Roman" w:hAnsi="Times New Roman" w:cs="Times New Roman"/>
          <w:b/>
          <w:bCs/>
          <w:sz w:val="18"/>
          <w:szCs w:val="18"/>
          <w:lang w:eastAsia="it-IT"/>
        </w:rPr>
      </w:pPr>
      <w:r w:rsidRPr="003D23AB">
        <w:rPr>
          <w:rFonts w:ascii="Times New Roman" w:eastAsia="Times New Roman" w:hAnsi="Times New Roman" w:cs="Times New Roman"/>
          <w:b/>
          <w:bCs/>
          <w:sz w:val="18"/>
          <w:szCs w:val="18"/>
          <w:lang w:eastAsia="it-IT"/>
        </w:rPr>
        <w:t>I dati conferiti, saranno trattati dall’Amministrazione per il periodo necessario allo svolgimento dell’attività amministrativa correlata e conservati in conformità alle norme sulla conservazione della documentazione amministrativa.</w:t>
      </w:r>
    </w:p>
    <w:p w:rsidR="003D23AB" w:rsidRPr="003D23AB" w:rsidRDefault="003D23AB" w:rsidP="003D23AB">
      <w:pPr>
        <w:tabs>
          <w:tab w:val="left" w:pos="3119"/>
          <w:tab w:val="left" w:pos="3261"/>
          <w:tab w:val="left" w:pos="3544"/>
          <w:tab w:val="left" w:pos="4820"/>
          <w:tab w:val="left" w:pos="5103"/>
          <w:tab w:val="left" w:pos="5670"/>
          <w:tab w:val="left" w:pos="5812"/>
        </w:tabs>
        <w:spacing w:after="0" w:line="360" w:lineRule="auto"/>
        <w:ind w:right="-1"/>
        <w:jc w:val="both"/>
        <w:rPr>
          <w:rFonts w:ascii="Times New Roman" w:eastAsia="Times New Roman" w:hAnsi="Times New Roman" w:cs="Times New Roman"/>
          <w:b/>
          <w:bCs/>
          <w:sz w:val="18"/>
          <w:szCs w:val="18"/>
          <w:lang w:eastAsia="it-IT"/>
        </w:rPr>
      </w:pPr>
      <w:r w:rsidRPr="003D23AB">
        <w:rPr>
          <w:rFonts w:ascii="Times New Roman" w:eastAsia="Times New Roman" w:hAnsi="Times New Roman" w:cs="Times New Roman"/>
          <w:b/>
          <w:bCs/>
          <w:sz w:val="18"/>
          <w:szCs w:val="18"/>
          <w:lang w:eastAsia="it-IT"/>
        </w:rPr>
        <w:t xml:space="preserve">I dati saranno trattati esclusivamente dal personale, da collaboratori dell’Ente ovvero da soggetti esterni espressamente nominati come Responsabili del trattamento dal Titolare. </w:t>
      </w:r>
    </w:p>
    <w:p w:rsidR="003D23AB" w:rsidRPr="003D23AB" w:rsidRDefault="003D23AB" w:rsidP="003D23AB">
      <w:pPr>
        <w:tabs>
          <w:tab w:val="left" w:pos="3119"/>
          <w:tab w:val="left" w:pos="3261"/>
          <w:tab w:val="left" w:pos="3544"/>
          <w:tab w:val="left" w:pos="4820"/>
          <w:tab w:val="left" w:pos="5103"/>
          <w:tab w:val="left" w:pos="5670"/>
          <w:tab w:val="left" w:pos="5812"/>
        </w:tabs>
        <w:spacing w:after="0" w:line="360" w:lineRule="auto"/>
        <w:ind w:right="-1"/>
        <w:jc w:val="both"/>
        <w:rPr>
          <w:rFonts w:ascii="Times New Roman" w:eastAsia="Times New Roman" w:hAnsi="Times New Roman" w:cs="Times New Roman"/>
          <w:b/>
          <w:bCs/>
          <w:sz w:val="18"/>
          <w:szCs w:val="18"/>
          <w:lang w:eastAsia="it-IT"/>
        </w:rPr>
      </w:pPr>
      <w:r w:rsidRPr="003D23AB">
        <w:rPr>
          <w:rFonts w:ascii="Times New Roman" w:eastAsia="Times New Roman" w:hAnsi="Times New Roman" w:cs="Times New Roman"/>
          <w:b/>
          <w:bCs/>
          <w:sz w:val="18"/>
          <w:szCs w:val="18"/>
          <w:lang w:eastAsia="it-IT"/>
        </w:rPr>
        <w:t xml:space="preserve">Al di fuori delle ipotesi sopra richiamate, i dati non saranno comunicati a terzi né diffusi. </w:t>
      </w:r>
    </w:p>
    <w:p w:rsidR="003D23AB" w:rsidRPr="00C86BFF" w:rsidRDefault="003D23AB" w:rsidP="003D23AB">
      <w:pPr>
        <w:tabs>
          <w:tab w:val="left" w:pos="3119"/>
          <w:tab w:val="left" w:pos="3261"/>
          <w:tab w:val="left" w:pos="3544"/>
          <w:tab w:val="left" w:pos="4820"/>
          <w:tab w:val="left" w:pos="5103"/>
          <w:tab w:val="left" w:pos="5670"/>
          <w:tab w:val="left" w:pos="5812"/>
        </w:tabs>
        <w:spacing w:after="0" w:line="360" w:lineRule="auto"/>
        <w:ind w:right="-1"/>
        <w:jc w:val="both"/>
        <w:rPr>
          <w:rFonts w:ascii="Times New Roman" w:eastAsia="Times New Roman" w:hAnsi="Times New Roman" w:cs="Times New Roman"/>
          <w:b/>
          <w:bCs/>
          <w:sz w:val="8"/>
          <w:szCs w:val="8"/>
          <w:lang w:eastAsia="it-IT"/>
        </w:rPr>
      </w:pPr>
    </w:p>
    <w:p w:rsidR="003D23AB" w:rsidRPr="003D23AB" w:rsidRDefault="003D23AB" w:rsidP="003D23AB">
      <w:pPr>
        <w:tabs>
          <w:tab w:val="left" w:pos="3119"/>
          <w:tab w:val="left" w:pos="3261"/>
          <w:tab w:val="left" w:pos="3544"/>
          <w:tab w:val="left" w:pos="4820"/>
          <w:tab w:val="left" w:pos="5103"/>
          <w:tab w:val="left" w:pos="5670"/>
          <w:tab w:val="left" w:pos="5812"/>
        </w:tabs>
        <w:spacing w:after="0" w:line="360" w:lineRule="auto"/>
        <w:ind w:right="-1"/>
        <w:jc w:val="both"/>
        <w:rPr>
          <w:rFonts w:ascii="Times New Roman" w:eastAsia="Times New Roman" w:hAnsi="Times New Roman" w:cs="Times New Roman"/>
          <w:b/>
          <w:bCs/>
          <w:sz w:val="18"/>
          <w:szCs w:val="18"/>
          <w:lang w:eastAsia="it-IT"/>
        </w:rPr>
      </w:pPr>
      <w:r w:rsidRPr="003D23AB">
        <w:rPr>
          <w:rFonts w:ascii="Times New Roman" w:eastAsia="Times New Roman" w:hAnsi="Times New Roman" w:cs="Times New Roman"/>
          <w:b/>
          <w:bCs/>
          <w:sz w:val="18"/>
          <w:szCs w:val="18"/>
          <w:lang w:eastAsia="it-IT"/>
        </w:rPr>
        <w:t>Gli interessati hanno il diritto di chiedere al Titolare del trattamento l’accesso ai dati personali e la rettifica o la cancellazione degli stessi o la limitazione del trattamento che li riguarda o di opporsi al trattamento, ai sensi degli artt. 15 e ss. RGDP.</w:t>
      </w:r>
    </w:p>
    <w:p w:rsidR="003D23AB" w:rsidRPr="003D23AB" w:rsidRDefault="003D23AB" w:rsidP="003D23AB">
      <w:pPr>
        <w:tabs>
          <w:tab w:val="left" w:pos="3119"/>
          <w:tab w:val="left" w:pos="3261"/>
          <w:tab w:val="left" w:pos="3544"/>
          <w:tab w:val="left" w:pos="4820"/>
          <w:tab w:val="left" w:pos="5103"/>
          <w:tab w:val="left" w:pos="5670"/>
          <w:tab w:val="left" w:pos="5812"/>
        </w:tabs>
        <w:spacing w:after="0" w:line="360" w:lineRule="auto"/>
        <w:ind w:right="-1"/>
        <w:jc w:val="both"/>
        <w:rPr>
          <w:rFonts w:ascii="Times New Roman" w:eastAsia="Times New Roman" w:hAnsi="Times New Roman" w:cs="Times New Roman"/>
          <w:bCs/>
          <w:sz w:val="18"/>
          <w:szCs w:val="18"/>
          <w:lang w:eastAsia="it-IT"/>
        </w:rPr>
      </w:pPr>
      <w:r w:rsidRPr="003D23AB">
        <w:rPr>
          <w:rFonts w:ascii="Times New Roman" w:eastAsia="Times New Roman" w:hAnsi="Times New Roman" w:cs="Times New Roman"/>
          <w:b/>
          <w:bCs/>
          <w:sz w:val="18"/>
          <w:szCs w:val="18"/>
          <w:lang w:eastAsia="it-IT"/>
        </w:rPr>
        <w:t>Apposita istanza è presentata al Responsabile della Protezione dei dati dell’Ente (ex art. 38, paragrafo 4, RGDP), individuato nella</w:t>
      </w:r>
      <w:r w:rsidRPr="003D23AB">
        <w:rPr>
          <w:rFonts w:ascii="Times New Roman" w:eastAsia="Times New Roman" w:hAnsi="Times New Roman" w:cs="Times New Roman"/>
          <w:b/>
          <w:bCs/>
          <w:sz w:val="16"/>
          <w:szCs w:val="16"/>
          <w:lang w:eastAsia="it-IT"/>
        </w:rPr>
        <w:t xml:space="preserve"> </w:t>
      </w:r>
      <w:r w:rsidRPr="003D23AB">
        <w:rPr>
          <w:rFonts w:ascii="Times New Roman" w:eastAsia="Times New Roman" w:hAnsi="Times New Roman" w:cs="Times New Roman"/>
          <w:bCs/>
          <w:sz w:val="18"/>
          <w:szCs w:val="18"/>
          <w:lang w:eastAsia="it-IT"/>
        </w:rPr>
        <w:t xml:space="preserve">SIPAL srl, con sede a Cagliari nella Via San Benedetto, 60 – Tel: 070/42835 – email: </w:t>
      </w:r>
      <w:hyperlink r:id="rId10" w:history="1">
        <w:r w:rsidRPr="003D23AB">
          <w:rPr>
            <w:rFonts w:ascii="Times New Roman" w:eastAsia="Times New Roman" w:hAnsi="Times New Roman" w:cs="Times New Roman"/>
            <w:bCs/>
            <w:color w:val="0000FF"/>
            <w:sz w:val="18"/>
            <w:szCs w:val="18"/>
            <w:u w:val="single"/>
            <w:lang w:eastAsia="it-IT"/>
          </w:rPr>
          <w:t>dpo@sipal.sardegna.it</w:t>
        </w:r>
      </w:hyperlink>
      <w:r w:rsidRPr="003D23AB">
        <w:rPr>
          <w:rFonts w:ascii="Times New Roman" w:eastAsia="Times New Roman" w:hAnsi="Times New Roman" w:cs="Times New Roman"/>
          <w:bCs/>
          <w:sz w:val="18"/>
          <w:szCs w:val="18"/>
          <w:lang w:eastAsia="it-IT"/>
        </w:rPr>
        <w:t xml:space="preserve"> – pec: sipalpostacertificata@pec.sipal.sardegna.it</w:t>
      </w:r>
    </w:p>
    <w:p w:rsidR="003D23AB" w:rsidRPr="00C86BFF" w:rsidRDefault="003D23AB" w:rsidP="003D23AB">
      <w:pPr>
        <w:tabs>
          <w:tab w:val="left" w:pos="3119"/>
          <w:tab w:val="left" w:pos="3261"/>
          <w:tab w:val="left" w:pos="3544"/>
          <w:tab w:val="left" w:pos="4820"/>
          <w:tab w:val="left" w:pos="5103"/>
          <w:tab w:val="left" w:pos="5670"/>
          <w:tab w:val="left" w:pos="5812"/>
        </w:tabs>
        <w:spacing w:after="0" w:line="360" w:lineRule="auto"/>
        <w:ind w:right="-1"/>
        <w:jc w:val="both"/>
        <w:rPr>
          <w:rFonts w:ascii="Times New Roman" w:eastAsia="Times New Roman" w:hAnsi="Times New Roman" w:cs="Times New Roman"/>
          <w:b/>
          <w:bCs/>
          <w:sz w:val="8"/>
          <w:szCs w:val="8"/>
          <w:lang w:eastAsia="it-IT"/>
        </w:rPr>
      </w:pPr>
    </w:p>
    <w:p w:rsidR="003D23AB" w:rsidRPr="003D23AB" w:rsidRDefault="003D23AB" w:rsidP="003D23AB">
      <w:pPr>
        <w:tabs>
          <w:tab w:val="left" w:pos="3119"/>
          <w:tab w:val="left" w:pos="3261"/>
          <w:tab w:val="left" w:pos="3544"/>
          <w:tab w:val="left" w:pos="4820"/>
          <w:tab w:val="left" w:pos="5103"/>
          <w:tab w:val="left" w:pos="5670"/>
          <w:tab w:val="left" w:pos="5812"/>
        </w:tabs>
        <w:spacing w:after="0" w:line="360" w:lineRule="auto"/>
        <w:ind w:right="-1"/>
        <w:jc w:val="both"/>
        <w:rPr>
          <w:rFonts w:ascii="Times New Roman" w:eastAsia="Times New Roman" w:hAnsi="Times New Roman" w:cs="Times New Roman"/>
          <w:b/>
          <w:sz w:val="18"/>
          <w:szCs w:val="18"/>
          <w:lang w:eastAsia="it-IT"/>
        </w:rPr>
      </w:pPr>
      <w:r w:rsidRPr="003D23AB">
        <w:rPr>
          <w:rFonts w:ascii="Times New Roman" w:eastAsia="Times New Roman" w:hAnsi="Times New Roman" w:cs="Times New Roman"/>
          <w:b/>
          <w:bCs/>
          <w:sz w:val="18"/>
          <w:szCs w:val="18"/>
          <w:lang w:eastAsia="it-IT"/>
        </w:rPr>
        <w:t>Dichiaro di aver ricevuto tutte le informazioni di cui all’art. 13 RGDP in relazione ai dati contenuti nell’allegata modulistica.</w:t>
      </w:r>
    </w:p>
    <w:p w:rsidR="00C86BFF" w:rsidRDefault="00C86BFF" w:rsidP="003D23AB">
      <w:pPr>
        <w:tabs>
          <w:tab w:val="left" w:pos="3119"/>
          <w:tab w:val="left" w:pos="3261"/>
          <w:tab w:val="left" w:pos="3544"/>
          <w:tab w:val="left" w:pos="4820"/>
          <w:tab w:val="left" w:pos="5103"/>
          <w:tab w:val="left" w:pos="5670"/>
          <w:tab w:val="left" w:pos="5812"/>
        </w:tabs>
        <w:spacing w:after="0" w:line="360" w:lineRule="auto"/>
        <w:ind w:right="-1"/>
        <w:jc w:val="both"/>
        <w:rPr>
          <w:rFonts w:ascii="Times New Roman" w:eastAsia="Times New Roman" w:hAnsi="Times New Roman" w:cs="Times New Roman"/>
          <w:b/>
          <w:bCs/>
          <w:sz w:val="18"/>
          <w:szCs w:val="18"/>
          <w:lang w:eastAsia="it-IT"/>
        </w:rPr>
      </w:pPr>
    </w:p>
    <w:p w:rsidR="003D23AB" w:rsidRPr="003D23AB" w:rsidRDefault="003D23AB" w:rsidP="003D23AB">
      <w:pPr>
        <w:tabs>
          <w:tab w:val="left" w:pos="3119"/>
          <w:tab w:val="left" w:pos="3261"/>
          <w:tab w:val="left" w:pos="3544"/>
          <w:tab w:val="left" w:pos="4820"/>
          <w:tab w:val="left" w:pos="5103"/>
          <w:tab w:val="left" w:pos="5670"/>
          <w:tab w:val="left" w:pos="5812"/>
        </w:tabs>
        <w:spacing w:after="0" w:line="360" w:lineRule="auto"/>
        <w:ind w:right="-1"/>
        <w:jc w:val="both"/>
        <w:rPr>
          <w:rFonts w:ascii="Times New Roman" w:eastAsia="Times New Roman" w:hAnsi="Times New Roman" w:cs="Times New Roman"/>
          <w:b/>
          <w:sz w:val="18"/>
          <w:szCs w:val="18"/>
          <w:lang w:eastAsia="it-IT"/>
        </w:rPr>
      </w:pPr>
      <w:r w:rsidRPr="003D23AB">
        <w:rPr>
          <w:rFonts w:ascii="Times New Roman" w:eastAsia="Times New Roman" w:hAnsi="Times New Roman" w:cs="Times New Roman"/>
          <w:b/>
          <w:bCs/>
          <w:sz w:val="18"/>
          <w:szCs w:val="18"/>
          <w:lang w:eastAsia="it-IT"/>
        </w:rPr>
        <w:t xml:space="preserve">L’interessato al trattamento dei dati </w:t>
      </w:r>
    </w:p>
    <w:p w:rsidR="003D23AB" w:rsidRPr="003D23AB" w:rsidRDefault="00C17E29" w:rsidP="003D23AB">
      <w:pPr>
        <w:spacing w:after="0" w:line="360" w:lineRule="auto"/>
        <w:jc w:val="both"/>
        <w:rPr>
          <w:rFonts w:ascii="Tahoma" w:eastAsia="Times New Roman" w:hAnsi="Tahoma" w:cs="Tahoma"/>
          <w:sz w:val="18"/>
          <w:szCs w:val="18"/>
          <w:lang w:eastAsia="it-IT"/>
        </w:rPr>
      </w:pPr>
      <w:r>
        <w:rPr>
          <w:rFonts w:ascii="Tahoma" w:eastAsia="Times New Roman" w:hAnsi="Tahoma" w:cs="Tahoma"/>
          <w:color w:val="000000"/>
          <w:sz w:val="18"/>
          <w:szCs w:val="18"/>
          <w:lang w:eastAsia="it-IT"/>
        </w:rPr>
        <w:t xml:space="preserve">Data </w:t>
      </w:r>
      <w:r w:rsidR="003D23AB" w:rsidRPr="003D23AB">
        <w:rPr>
          <w:rFonts w:ascii="Tahoma" w:eastAsia="Times New Roman" w:hAnsi="Tahoma" w:cs="Tahoma"/>
          <w:color w:val="000000"/>
          <w:sz w:val="18"/>
          <w:szCs w:val="18"/>
          <w:lang w:eastAsia="it-IT"/>
        </w:rPr>
        <w:t>……………………………</w:t>
      </w:r>
      <w:r w:rsidRPr="003D23AB">
        <w:rPr>
          <w:rFonts w:ascii="Tahoma" w:eastAsia="Times New Roman" w:hAnsi="Tahoma" w:cs="Tahoma"/>
          <w:color w:val="000000"/>
          <w:sz w:val="18"/>
          <w:szCs w:val="18"/>
          <w:lang w:eastAsia="it-IT"/>
        </w:rPr>
        <w:t>(Firma per esteso)</w:t>
      </w:r>
      <w:r w:rsidR="003D23AB" w:rsidRPr="003D23AB">
        <w:rPr>
          <w:rFonts w:ascii="Tahoma" w:eastAsia="Times New Roman" w:hAnsi="Tahoma" w:cs="Tahoma"/>
          <w:color w:val="000000"/>
          <w:sz w:val="18"/>
          <w:szCs w:val="18"/>
          <w:lang w:eastAsia="it-IT"/>
        </w:rPr>
        <w:t>……………………………</w:t>
      </w:r>
    </w:p>
    <w:p w:rsidR="000A4288" w:rsidRPr="003D23AB" w:rsidRDefault="003D23AB" w:rsidP="003D23AB">
      <w:pPr>
        <w:tabs>
          <w:tab w:val="left" w:pos="3119"/>
          <w:tab w:val="left" w:pos="3261"/>
          <w:tab w:val="left" w:pos="3544"/>
          <w:tab w:val="left" w:pos="4820"/>
          <w:tab w:val="left" w:pos="5103"/>
          <w:tab w:val="left" w:pos="5670"/>
          <w:tab w:val="left" w:pos="6096"/>
        </w:tabs>
        <w:spacing w:after="0" w:line="240" w:lineRule="auto"/>
        <w:ind w:right="-1"/>
      </w:pPr>
      <w:r w:rsidRPr="003D23AB">
        <w:rPr>
          <w:rFonts w:ascii="Times New Roman" w:eastAsia="Times New Roman" w:hAnsi="Times New Roman" w:cs="Times New Roman"/>
          <w:szCs w:val="20"/>
          <w:lang w:eastAsia="it-IT"/>
        </w:rPr>
        <w:t xml:space="preserve">                                                                    </w:t>
      </w:r>
      <w:r>
        <w:rPr>
          <w:rFonts w:ascii="Times New Roman" w:eastAsia="Times New Roman" w:hAnsi="Times New Roman" w:cs="Times New Roman"/>
          <w:szCs w:val="20"/>
          <w:lang w:eastAsia="it-IT"/>
        </w:rPr>
        <w:t xml:space="preserve">     </w:t>
      </w:r>
      <w:r>
        <w:tab/>
      </w:r>
    </w:p>
    <w:sectPr w:rsidR="000A4288" w:rsidRPr="003D23AB" w:rsidSect="00C86BFF">
      <w:headerReference w:type="default" r:id="rId11"/>
      <w:footerReference w:type="default" r:id="rId12"/>
      <w:pgSz w:w="11906" w:h="16838"/>
      <w:pgMar w:top="816" w:right="1134" w:bottom="567" w:left="1134" w:header="284"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0C" w:rsidRDefault="00CF2F0C" w:rsidP="00641167">
      <w:pPr>
        <w:spacing w:after="0" w:line="240" w:lineRule="auto"/>
      </w:pPr>
      <w:r>
        <w:separator/>
      </w:r>
    </w:p>
  </w:endnote>
  <w:endnote w:type="continuationSeparator" w:id="0">
    <w:p w:rsidR="00CF2F0C" w:rsidRDefault="00CF2F0C" w:rsidP="0064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51" w:rsidRDefault="008D5251" w:rsidP="00C86BFF">
    <w:pPr>
      <w:pStyle w:val="Pidipagina"/>
      <w:jc w:val="center"/>
    </w:pPr>
  </w:p>
  <w:p w:rsidR="008D5251" w:rsidRDefault="008D52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0C" w:rsidRDefault="00CF2F0C" w:rsidP="00641167">
      <w:pPr>
        <w:spacing w:after="0" w:line="240" w:lineRule="auto"/>
      </w:pPr>
      <w:r>
        <w:separator/>
      </w:r>
    </w:p>
  </w:footnote>
  <w:footnote w:type="continuationSeparator" w:id="0">
    <w:p w:rsidR="00CF2F0C" w:rsidRDefault="00CF2F0C" w:rsidP="00641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67" w:rsidRPr="00606978" w:rsidRDefault="00BA425D" w:rsidP="001970BE">
    <w:pPr>
      <w:pStyle w:val="Intestazione"/>
      <w:rPr>
        <w:u w:val="single"/>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51B9"/>
    <w:multiLevelType w:val="hybridMultilevel"/>
    <w:tmpl w:val="82F0A20E"/>
    <w:lvl w:ilvl="0" w:tplc="CF9C4910">
      <w:start w:val="3"/>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67"/>
    <w:rsid w:val="00023118"/>
    <w:rsid w:val="00027579"/>
    <w:rsid w:val="000638FA"/>
    <w:rsid w:val="0009147A"/>
    <w:rsid w:val="000A4288"/>
    <w:rsid w:val="000A5D1A"/>
    <w:rsid w:val="000B31F4"/>
    <w:rsid w:val="000C5836"/>
    <w:rsid w:val="000E3E1D"/>
    <w:rsid w:val="000E3E91"/>
    <w:rsid w:val="000F07DC"/>
    <w:rsid w:val="00102137"/>
    <w:rsid w:val="001026E7"/>
    <w:rsid w:val="001148C8"/>
    <w:rsid w:val="0017080C"/>
    <w:rsid w:val="001877A5"/>
    <w:rsid w:val="001970BE"/>
    <w:rsid w:val="001B6FFB"/>
    <w:rsid w:val="001F00E8"/>
    <w:rsid w:val="00235E85"/>
    <w:rsid w:val="00247EF5"/>
    <w:rsid w:val="002772FD"/>
    <w:rsid w:val="002A1508"/>
    <w:rsid w:val="002A2BF6"/>
    <w:rsid w:val="002C3F3C"/>
    <w:rsid w:val="002D5FA3"/>
    <w:rsid w:val="002E0B5F"/>
    <w:rsid w:val="002F4E04"/>
    <w:rsid w:val="00346F62"/>
    <w:rsid w:val="00351DE7"/>
    <w:rsid w:val="00366D73"/>
    <w:rsid w:val="003C67EC"/>
    <w:rsid w:val="003D23AB"/>
    <w:rsid w:val="003F3EEF"/>
    <w:rsid w:val="0040627D"/>
    <w:rsid w:val="004D115E"/>
    <w:rsid w:val="004D4181"/>
    <w:rsid w:val="004D4F55"/>
    <w:rsid w:val="00547A94"/>
    <w:rsid w:val="005B2ECC"/>
    <w:rsid w:val="005D6A0D"/>
    <w:rsid w:val="00606978"/>
    <w:rsid w:val="00617390"/>
    <w:rsid w:val="00641167"/>
    <w:rsid w:val="006543BD"/>
    <w:rsid w:val="0066092D"/>
    <w:rsid w:val="006800DC"/>
    <w:rsid w:val="006932D4"/>
    <w:rsid w:val="006F5A4E"/>
    <w:rsid w:val="007444FE"/>
    <w:rsid w:val="00786CB8"/>
    <w:rsid w:val="007C52F6"/>
    <w:rsid w:val="007F4482"/>
    <w:rsid w:val="00823CE7"/>
    <w:rsid w:val="00855C44"/>
    <w:rsid w:val="00864C16"/>
    <w:rsid w:val="00864CB1"/>
    <w:rsid w:val="008836CE"/>
    <w:rsid w:val="008A26A0"/>
    <w:rsid w:val="008C3261"/>
    <w:rsid w:val="008D5251"/>
    <w:rsid w:val="0090117F"/>
    <w:rsid w:val="00937309"/>
    <w:rsid w:val="009B5B99"/>
    <w:rsid w:val="009E4683"/>
    <w:rsid w:val="009F67B5"/>
    <w:rsid w:val="00A12582"/>
    <w:rsid w:val="00A21389"/>
    <w:rsid w:val="00A24330"/>
    <w:rsid w:val="00A36011"/>
    <w:rsid w:val="00A40C63"/>
    <w:rsid w:val="00A60651"/>
    <w:rsid w:val="00A86E1A"/>
    <w:rsid w:val="00AA3C77"/>
    <w:rsid w:val="00AA4DDE"/>
    <w:rsid w:val="00AD1152"/>
    <w:rsid w:val="00AD15A5"/>
    <w:rsid w:val="00AF084A"/>
    <w:rsid w:val="00B040ED"/>
    <w:rsid w:val="00B4393E"/>
    <w:rsid w:val="00B6545B"/>
    <w:rsid w:val="00B96310"/>
    <w:rsid w:val="00BA2810"/>
    <w:rsid w:val="00BA425D"/>
    <w:rsid w:val="00BB166A"/>
    <w:rsid w:val="00BE1E96"/>
    <w:rsid w:val="00C023AA"/>
    <w:rsid w:val="00C17E29"/>
    <w:rsid w:val="00C475E6"/>
    <w:rsid w:val="00C52654"/>
    <w:rsid w:val="00C6519F"/>
    <w:rsid w:val="00C665BC"/>
    <w:rsid w:val="00C86BFF"/>
    <w:rsid w:val="00CE4467"/>
    <w:rsid w:val="00CE7B5D"/>
    <w:rsid w:val="00CF2F0C"/>
    <w:rsid w:val="00D4520E"/>
    <w:rsid w:val="00D57E3D"/>
    <w:rsid w:val="00D603C4"/>
    <w:rsid w:val="00D75FBC"/>
    <w:rsid w:val="00D8309E"/>
    <w:rsid w:val="00DC0763"/>
    <w:rsid w:val="00E02AA2"/>
    <w:rsid w:val="00E2376D"/>
    <w:rsid w:val="00E3644B"/>
    <w:rsid w:val="00E56F27"/>
    <w:rsid w:val="00EF38AD"/>
    <w:rsid w:val="00F22F0E"/>
    <w:rsid w:val="00F365F5"/>
    <w:rsid w:val="00F95A96"/>
    <w:rsid w:val="00FF32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11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1167"/>
  </w:style>
  <w:style w:type="paragraph" w:styleId="Pidipagina">
    <w:name w:val="footer"/>
    <w:basedOn w:val="Normale"/>
    <w:link w:val="PidipaginaCarattere"/>
    <w:uiPriority w:val="99"/>
    <w:unhideWhenUsed/>
    <w:rsid w:val="006411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1167"/>
  </w:style>
  <w:style w:type="paragraph" w:styleId="Testofumetto">
    <w:name w:val="Balloon Text"/>
    <w:basedOn w:val="Normale"/>
    <w:link w:val="TestofumettoCarattere"/>
    <w:uiPriority w:val="99"/>
    <w:semiHidden/>
    <w:unhideWhenUsed/>
    <w:rsid w:val="00BA42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425D"/>
    <w:rPr>
      <w:rFonts w:ascii="Tahoma" w:hAnsi="Tahoma" w:cs="Tahoma"/>
      <w:sz w:val="16"/>
      <w:szCs w:val="16"/>
    </w:rPr>
  </w:style>
  <w:style w:type="paragraph" w:styleId="Paragrafoelenco">
    <w:name w:val="List Paragraph"/>
    <w:basedOn w:val="Normale"/>
    <w:uiPriority w:val="34"/>
    <w:qFormat/>
    <w:rsid w:val="009F67B5"/>
    <w:pPr>
      <w:ind w:left="720"/>
      <w:contextualSpacing/>
    </w:pPr>
  </w:style>
  <w:style w:type="table" w:styleId="Grigliatabella">
    <w:name w:val="Table Grid"/>
    <w:basedOn w:val="Tabellanormale"/>
    <w:uiPriority w:val="59"/>
    <w:rsid w:val="00AD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11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1167"/>
  </w:style>
  <w:style w:type="paragraph" w:styleId="Pidipagina">
    <w:name w:val="footer"/>
    <w:basedOn w:val="Normale"/>
    <w:link w:val="PidipaginaCarattere"/>
    <w:uiPriority w:val="99"/>
    <w:unhideWhenUsed/>
    <w:rsid w:val="006411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1167"/>
  </w:style>
  <w:style w:type="paragraph" w:styleId="Testofumetto">
    <w:name w:val="Balloon Text"/>
    <w:basedOn w:val="Normale"/>
    <w:link w:val="TestofumettoCarattere"/>
    <w:uiPriority w:val="99"/>
    <w:semiHidden/>
    <w:unhideWhenUsed/>
    <w:rsid w:val="00BA42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425D"/>
    <w:rPr>
      <w:rFonts w:ascii="Tahoma" w:hAnsi="Tahoma" w:cs="Tahoma"/>
      <w:sz w:val="16"/>
      <w:szCs w:val="16"/>
    </w:rPr>
  </w:style>
  <w:style w:type="paragraph" w:styleId="Paragrafoelenco">
    <w:name w:val="List Paragraph"/>
    <w:basedOn w:val="Normale"/>
    <w:uiPriority w:val="34"/>
    <w:qFormat/>
    <w:rsid w:val="009F67B5"/>
    <w:pPr>
      <w:ind w:left="720"/>
      <w:contextualSpacing/>
    </w:pPr>
  </w:style>
  <w:style w:type="table" w:styleId="Grigliatabella">
    <w:name w:val="Table Grid"/>
    <w:basedOn w:val="Tabellanormale"/>
    <w:uiPriority w:val="59"/>
    <w:rsid w:val="00AD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po@sipal.sardegna.i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E3581-C052-4923-A064-46AD3442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1550</Words>
  <Characters>8835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dc:creator>
  <cp:lastModifiedBy>maria sanna</cp:lastModifiedBy>
  <cp:revision>31</cp:revision>
  <cp:lastPrinted>2020-10-14T11:10:00Z</cp:lastPrinted>
  <dcterms:created xsi:type="dcterms:W3CDTF">2020-09-21T11:22:00Z</dcterms:created>
  <dcterms:modified xsi:type="dcterms:W3CDTF">2020-10-15T11:09:00Z</dcterms:modified>
</cp:coreProperties>
</file>