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BD3" w:rsidRPr="00163BD3" w:rsidRDefault="00163BD3" w:rsidP="00163BD3">
      <w:pPr>
        <w:spacing w:before="12" w:line="283" w:lineRule="exact"/>
        <w:ind w:left="6372"/>
        <w:textAlignment w:val="baseline"/>
        <w:rPr>
          <w:rFonts w:asciiTheme="minorHAnsi" w:eastAsia="Cambria" w:hAnsiTheme="minorHAnsi" w:cstheme="minorHAnsi"/>
          <w:color w:val="000000"/>
          <w:lang w:val="it-IT"/>
        </w:rPr>
      </w:pPr>
      <w:r w:rsidRPr="00163BD3">
        <w:rPr>
          <w:rFonts w:asciiTheme="minorHAnsi" w:eastAsia="Cambria" w:hAnsiTheme="minorHAnsi" w:cstheme="minorHAnsi"/>
          <w:color w:val="000000"/>
          <w:lang w:val="it-IT"/>
        </w:rPr>
        <w:t>Spett. le</w:t>
      </w:r>
    </w:p>
    <w:p w:rsidR="00163BD3" w:rsidRPr="00163BD3" w:rsidRDefault="00163BD3" w:rsidP="00163BD3">
      <w:pPr>
        <w:spacing w:before="12" w:line="283" w:lineRule="exact"/>
        <w:ind w:left="6372"/>
        <w:textAlignment w:val="baseline"/>
        <w:rPr>
          <w:rFonts w:asciiTheme="minorHAnsi" w:eastAsia="Cambria" w:hAnsiTheme="minorHAnsi" w:cstheme="minorHAnsi"/>
          <w:b/>
          <w:color w:val="000000"/>
          <w:lang w:val="it-IT"/>
        </w:rPr>
      </w:pPr>
      <w:r w:rsidRPr="00163BD3">
        <w:rPr>
          <w:rFonts w:asciiTheme="minorHAnsi" w:eastAsia="Cambria" w:hAnsiTheme="minorHAnsi" w:cstheme="minorHAnsi"/>
          <w:b/>
          <w:color w:val="000000"/>
          <w:lang w:val="it-IT"/>
        </w:rPr>
        <w:t>COMUNE DI BESNATE</w:t>
      </w:r>
    </w:p>
    <w:p w:rsidR="00163BD3" w:rsidRPr="00163BD3" w:rsidRDefault="00163BD3" w:rsidP="00163BD3">
      <w:pPr>
        <w:spacing w:before="12" w:line="283" w:lineRule="exact"/>
        <w:ind w:left="6372"/>
        <w:textAlignment w:val="baseline"/>
        <w:rPr>
          <w:rFonts w:asciiTheme="minorHAnsi" w:eastAsia="Cambria" w:hAnsiTheme="minorHAnsi" w:cstheme="minorHAnsi"/>
          <w:color w:val="000000"/>
          <w:lang w:val="it-IT"/>
        </w:rPr>
      </w:pPr>
      <w:r w:rsidRPr="00163BD3">
        <w:rPr>
          <w:rFonts w:asciiTheme="minorHAnsi" w:eastAsia="Cambria" w:hAnsiTheme="minorHAnsi" w:cstheme="minorHAnsi"/>
          <w:color w:val="000000"/>
          <w:lang w:val="it-IT"/>
        </w:rPr>
        <w:t>p.zza Mazzini 16</w:t>
      </w:r>
    </w:p>
    <w:p w:rsidR="00163BD3" w:rsidRPr="00163BD3" w:rsidRDefault="00163BD3" w:rsidP="00163BD3">
      <w:pPr>
        <w:spacing w:before="12" w:line="283" w:lineRule="exact"/>
        <w:ind w:left="6372"/>
        <w:textAlignment w:val="baseline"/>
        <w:rPr>
          <w:rFonts w:asciiTheme="minorHAnsi" w:eastAsia="Cambria" w:hAnsiTheme="minorHAnsi" w:cstheme="minorHAnsi"/>
          <w:color w:val="000000"/>
          <w:lang w:val="it-IT"/>
        </w:rPr>
      </w:pPr>
      <w:r w:rsidRPr="00163BD3">
        <w:rPr>
          <w:rFonts w:asciiTheme="minorHAnsi" w:eastAsia="Cambria" w:hAnsiTheme="minorHAnsi" w:cstheme="minorHAnsi"/>
          <w:color w:val="000000"/>
          <w:lang w:val="it-IT"/>
        </w:rPr>
        <w:t>20101 BESNATE</w:t>
      </w:r>
    </w:p>
    <w:p w:rsidR="00163BD3" w:rsidRPr="00163BD3" w:rsidRDefault="00163BD3" w:rsidP="00163BD3">
      <w:pPr>
        <w:spacing w:before="12" w:line="283" w:lineRule="exact"/>
        <w:ind w:left="6372"/>
        <w:textAlignment w:val="baseline"/>
        <w:rPr>
          <w:rFonts w:asciiTheme="minorHAnsi" w:eastAsia="Cambria" w:hAnsiTheme="minorHAnsi" w:cstheme="minorHAnsi"/>
          <w:color w:val="000000"/>
          <w:lang w:val="it-IT"/>
        </w:rPr>
      </w:pPr>
    </w:p>
    <w:p w:rsidR="00163BD3" w:rsidRPr="00151C95" w:rsidRDefault="00151C95" w:rsidP="00163BD3">
      <w:pPr>
        <w:spacing w:before="12" w:line="283" w:lineRule="exact"/>
        <w:ind w:left="6372"/>
        <w:textAlignment w:val="baseline"/>
        <w:rPr>
          <w:rFonts w:asciiTheme="minorHAnsi" w:eastAsia="Cambria" w:hAnsiTheme="minorHAnsi" w:cstheme="minorHAnsi"/>
          <w:i/>
          <w:color w:val="000000"/>
          <w:sz w:val="20"/>
          <w:szCs w:val="20"/>
          <w:lang w:val="it-IT"/>
        </w:rPr>
      </w:pPr>
      <w:r w:rsidRPr="00151C95">
        <w:rPr>
          <w:rFonts w:asciiTheme="minorHAnsi" w:eastAsia="Cambria" w:hAnsiTheme="minorHAnsi" w:cstheme="minorHAnsi"/>
          <w:i/>
          <w:color w:val="000000"/>
          <w:sz w:val="20"/>
          <w:szCs w:val="20"/>
          <w:lang w:val="it-IT"/>
        </w:rPr>
        <w:t>protocollo@pec.comune.besnate.va.it</w:t>
      </w:r>
    </w:p>
    <w:p w:rsidR="00163BD3" w:rsidRDefault="00163BD3">
      <w:pPr>
        <w:spacing w:before="12" w:line="283" w:lineRule="exact"/>
        <w:jc w:val="center"/>
        <w:textAlignment w:val="baseline"/>
        <w:rPr>
          <w:rFonts w:asciiTheme="minorHAnsi" w:eastAsia="Cambria" w:hAnsiTheme="minorHAnsi" w:cstheme="minorHAnsi"/>
          <w:b/>
          <w:color w:val="000000"/>
          <w:lang w:val="it-IT"/>
        </w:rPr>
      </w:pPr>
    </w:p>
    <w:p w:rsidR="00151C95" w:rsidRPr="00A16A7E" w:rsidRDefault="00151C95" w:rsidP="00151C95">
      <w:pPr>
        <w:jc w:val="center"/>
        <w:textAlignment w:val="baseline"/>
        <w:rPr>
          <w:rFonts w:asciiTheme="minorHAnsi" w:eastAsia="Garamond" w:hAnsiTheme="minorHAnsi" w:cstheme="minorHAnsi"/>
          <w:b/>
          <w:color w:val="000000"/>
          <w:spacing w:val="-15"/>
          <w:lang w:val="it-IT"/>
        </w:rPr>
      </w:pPr>
      <w:r w:rsidRPr="00A16A7E">
        <w:rPr>
          <w:rFonts w:asciiTheme="minorHAnsi" w:eastAsia="Garamond" w:hAnsiTheme="minorHAnsi" w:cstheme="minorHAnsi"/>
          <w:b/>
          <w:color w:val="000000"/>
          <w:spacing w:val="-2"/>
          <w:lang w:val="it-IT"/>
        </w:rPr>
        <w:t xml:space="preserve">AVVISO PUBBLICO PER LA PRESENTAZIONE DI MANIFESTAZIONI DI INTERESSE </w:t>
      </w:r>
      <w:r w:rsidRPr="00A16A7E">
        <w:rPr>
          <w:rFonts w:asciiTheme="minorHAnsi" w:eastAsia="Garamond" w:hAnsiTheme="minorHAnsi" w:cstheme="minorHAnsi"/>
          <w:b/>
          <w:color w:val="000000"/>
          <w:spacing w:val="-15"/>
          <w:lang w:val="it-IT"/>
        </w:rPr>
        <w:t>DI OPERATORI ECONOMICI PER LA STIPULA DI CONCESSIONE DI SUOLO PUBBLICO FINALIZZATA ALL’INSTALLAZIONE E GESTIONE DI INFRASTRUTTURE DI RICARICA PER VEICOLI ELETTRICI</w:t>
      </w:r>
    </w:p>
    <w:p w:rsidR="00346156" w:rsidRPr="00BB2A7C" w:rsidRDefault="00097720">
      <w:pPr>
        <w:spacing w:before="587" w:line="258" w:lineRule="exact"/>
        <w:jc w:val="center"/>
        <w:textAlignment w:val="baseline"/>
        <w:rPr>
          <w:rFonts w:asciiTheme="minorHAnsi" w:eastAsia="Cambria" w:hAnsiTheme="minorHAnsi" w:cstheme="minorHAnsi"/>
          <w:b/>
          <w:color w:val="000000"/>
          <w:lang w:val="it-IT"/>
        </w:rPr>
      </w:pPr>
      <w:r w:rsidRPr="00BB2A7C">
        <w:rPr>
          <w:rFonts w:asciiTheme="minorHAnsi" w:eastAsia="Cambria" w:hAnsiTheme="minorHAnsi" w:cstheme="minorHAnsi"/>
          <w:b/>
          <w:color w:val="000000"/>
          <w:lang w:val="it-IT"/>
        </w:rPr>
        <w:t>DICHIARAZIONI AI FINI DELL’AMMISSIONE</w:t>
      </w:r>
    </w:p>
    <w:p w:rsidR="00BB2A7C" w:rsidRPr="00BB2A7C" w:rsidRDefault="00BB2A7C" w:rsidP="00BB2A7C">
      <w:pPr>
        <w:pStyle w:val="usoboll1"/>
        <w:spacing w:line="360" w:lineRule="auto"/>
        <w:rPr>
          <w:rFonts w:asciiTheme="minorHAnsi" w:hAnsiTheme="minorHAnsi" w:cstheme="minorHAnsi"/>
          <w:sz w:val="22"/>
          <w:szCs w:val="22"/>
        </w:rPr>
      </w:pPr>
    </w:p>
    <w:p w:rsidR="00BB2A7C" w:rsidRPr="00BB2A7C" w:rsidRDefault="00BB2A7C" w:rsidP="00BB2A7C">
      <w:pPr>
        <w:pStyle w:val="usoboll1"/>
        <w:spacing w:line="360" w:lineRule="auto"/>
        <w:rPr>
          <w:rFonts w:asciiTheme="minorHAnsi" w:hAnsiTheme="minorHAnsi" w:cstheme="minorHAnsi"/>
          <w:sz w:val="22"/>
          <w:szCs w:val="22"/>
        </w:rPr>
      </w:pPr>
      <w:r w:rsidRPr="00BB2A7C">
        <w:rPr>
          <w:rFonts w:asciiTheme="minorHAnsi" w:hAnsiTheme="minorHAnsi" w:cstheme="minorHAnsi"/>
          <w:sz w:val="22"/>
          <w:szCs w:val="22"/>
        </w:rPr>
        <w:t>Il sottoscritto ______________________________________, C.F. __________________________, nato a _____________________, il _____________________, domiciliato per la carica presso la sede, nella sua qualità di legale rappresentante della ______________________________________, con sede in _____________________________________________________________________________,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operatore economico decadrà dai benefici per i quali la stessa è rilasciata, ai fini della partecipazione alla procedura di cui all’oggetto;</w:t>
      </w:r>
    </w:p>
    <w:p w:rsidR="00BB2A7C" w:rsidRPr="00BB2A7C" w:rsidRDefault="00BB2A7C" w:rsidP="00BB2A7C">
      <w:pPr>
        <w:pStyle w:val="usoboll1"/>
        <w:spacing w:line="360" w:lineRule="auto"/>
        <w:rPr>
          <w:rFonts w:asciiTheme="minorHAnsi" w:hAnsiTheme="minorHAnsi" w:cstheme="minorHAnsi"/>
          <w:sz w:val="22"/>
          <w:szCs w:val="22"/>
        </w:rPr>
      </w:pPr>
    </w:p>
    <w:p w:rsidR="00BB2A7C" w:rsidRPr="00BB2A7C" w:rsidRDefault="00BB2A7C" w:rsidP="00163BD3">
      <w:pPr>
        <w:pStyle w:val="usoboll1"/>
        <w:spacing w:line="360" w:lineRule="auto"/>
        <w:rPr>
          <w:rFonts w:asciiTheme="minorHAnsi" w:hAnsiTheme="minorHAnsi" w:cstheme="minorHAnsi"/>
          <w:sz w:val="22"/>
          <w:szCs w:val="22"/>
        </w:rPr>
      </w:pPr>
      <w:r w:rsidRPr="00151C95">
        <w:rPr>
          <w:rFonts w:asciiTheme="minorHAnsi" w:hAnsiTheme="minorHAnsi" w:cstheme="minorHAnsi"/>
          <w:sz w:val="22"/>
          <w:szCs w:val="22"/>
        </w:rPr>
        <w:t xml:space="preserve">Visto l'avviso pubblicato dal Comune di Besnate e finalizzato </w:t>
      </w:r>
      <w:r w:rsidR="00151C95" w:rsidRPr="00151C95">
        <w:rPr>
          <w:rFonts w:asciiTheme="minorHAnsi" w:hAnsiTheme="minorHAnsi" w:cstheme="minorHAnsi"/>
          <w:sz w:val="22"/>
          <w:szCs w:val="22"/>
        </w:rPr>
        <w:t>individuare operatori economici che abbiano interesse a stipulare con il Comune di Besnate concessione di suolo pubblico finalizzata a fornire, installare, manutenere e gestire a propria cura e spese, almeno n. 2 infrastrutture di ricarica per veicoli elettrici di categoria M ed N di cui all’art. 47 c. 2 del C.d.S., sul territorio comunale</w:t>
      </w:r>
      <w:r w:rsidRPr="00BB2A7C">
        <w:rPr>
          <w:rFonts w:asciiTheme="minorHAnsi" w:hAnsiTheme="minorHAnsi" w:cstheme="minorHAnsi"/>
          <w:sz w:val="22"/>
          <w:szCs w:val="22"/>
        </w:rPr>
        <w:t>;</w:t>
      </w:r>
    </w:p>
    <w:p w:rsidR="00151C95" w:rsidRDefault="00151C95" w:rsidP="00BB2A7C">
      <w:pPr>
        <w:spacing w:before="163"/>
        <w:ind w:left="4176" w:right="72"/>
        <w:jc w:val="both"/>
        <w:textAlignment w:val="baseline"/>
        <w:rPr>
          <w:rFonts w:asciiTheme="minorHAnsi" w:eastAsia="Cambria" w:hAnsiTheme="minorHAnsi" w:cstheme="minorHAnsi"/>
          <w:b/>
          <w:color w:val="000000"/>
          <w:lang w:val="it-IT"/>
        </w:rPr>
      </w:pPr>
    </w:p>
    <w:p w:rsidR="00346156" w:rsidRPr="00BB2A7C" w:rsidRDefault="00097720" w:rsidP="00BB2A7C">
      <w:pPr>
        <w:spacing w:before="163"/>
        <w:ind w:left="4176" w:right="72"/>
        <w:jc w:val="both"/>
        <w:textAlignment w:val="baseline"/>
        <w:rPr>
          <w:rFonts w:asciiTheme="minorHAnsi" w:eastAsia="Cambria" w:hAnsiTheme="minorHAnsi" w:cstheme="minorHAnsi"/>
          <w:b/>
          <w:color w:val="000000"/>
          <w:lang w:val="it-IT"/>
        </w:rPr>
      </w:pPr>
      <w:r w:rsidRPr="00BB2A7C">
        <w:rPr>
          <w:rFonts w:asciiTheme="minorHAnsi" w:eastAsia="Cambria" w:hAnsiTheme="minorHAnsi" w:cstheme="minorHAnsi"/>
          <w:b/>
          <w:color w:val="000000"/>
          <w:lang w:val="it-IT"/>
        </w:rPr>
        <w:t>MANIFESTA</w:t>
      </w:r>
    </w:p>
    <w:p w:rsidR="00BB2A7C" w:rsidRPr="00BB2A7C" w:rsidRDefault="00BB2A7C" w:rsidP="00BB2A7C">
      <w:pPr>
        <w:spacing w:before="163"/>
        <w:ind w:left="4176" w:right="72"/>
        <w:jc w:val="both"/>
        <w:textAlignment w:val="baseline"/>
        <w:rPr>
          <w:rFonts w:asciiTheme="minorHAnsi" w:eastAsia="Cambria" w:hAnsiTheme="minorHAnsi" w:cstheme="minorHAnsi"/>
          <w:b/>
          <w:color w:val="000000"/>
          <w:lang w:val="it-IT"/>
        </w:rPr>
      </w:pPr>
    </w:p>
    <w:p w:rsidR="00346156" w:rsidRPr="00163BD3" w:rsidRDefault="00097720" w:rsidP="00163BD3">
      <w:pPr>
        <w:pStyle w:val="usoboll1"/>
        <w:spacing w:line="360" w:lineRule="auto"/>
        <w:rPr>
          <w:rFonts w:asciiTheme="minorHAnsi" w:hAnsiTheme="minorHAnsi" w:cstheme="minorHAnsi"/>
          <w:b/>
          <w:sz w:val="22"/>
          <w:szCs w:val="22"/>
        </w:rPr>
      </w:pPr>
      <w:r w:rsidRPr="00163BD3">
        <w:rPr>
          <w:rFonts w:asciiTheme="minorHAnsi" w:hAnsiTheme="minorHAnsi" w:cstheme="minorHAnsi"/>
          <w:b/>
          <w:sz w:val="22"/>
          <w:szCs w:val="22"/>
        </w:rPr>
        <w:t xml:space="preserve">il proprio interesse a </w:t>
      </w:r>
      <w:r w:rsidR="00151C95" w:rsidRPr="00151C95">
        <w:rPr>
          <w:rFonts w:asciiTheme="minorHAnsi" w:hAnsiTheme="minorHAnsi" w:cstheme="minorHAnsi"/>
          <w:b/>
          <w:sz w:val="22"/>
          <w:szCs w:val="22"/>
        </w:rPr>
        <w:t>a stipulare con il Comune di Besnate concessione di suolo pubblico finalizzata a fornire, installare, manutenere e gestire a propria cura e spese, almeno n. 2 infrastrutture di ricarica per veicoli elettrici di categoria M ed N di cui all’art. 47 c. 2 del C.d.S., sul territorio comunale</w:t>
      </w:r>
      <w:r w:rsidRPr="00163BD3">
        <w:rPr>
          <w:rFonts w:asciiTheme="minorHAnsi" w:hAnsiTheme="minorHAnsi" w:cstheme="minorHAnsi"/>
          <w:b/>
          <w:sz w:val="22"/>
          <w:szCs w:val="22"/>
        </w:rPr>
        <w:t xml:space="preserve">, </w:t>
      </w:r>
      <w:r w:rsidR="00151C95">
        <w:rPr>
          <w:rFonts w:asciiTheme="minorHAnsi" w:hAnsiTheme="minorHAnsi" w:cstheme="minorHAnsi"/>
          <w:b/>
          <w:sz w:val="22"/>
          <w:szCs w:val="22"/>
        </w:rPr>
        <w:t>alle condizioni di cui al</w:t>
      </w:r>
      <w:r w:rsidRPr="00163BD3">
        <w:rPr>
          <w:rFonts w:asciiTheme="minorHAnsi" w:hAnsiTheme="minorHAnsi" w:cstheme="minorHAnsi"/>
          <w:b/>
          <w:sz w:val="22"/>
          <w:szCs w:val="22"/>
        </w:rPr>
        <w:t xml:space="preserve"> citato avviso pubblico.</w:t>
      </w:r>
    </w:p>
    <w:p w:rsidR="00BB2A7C" w:rsidRDefault="00BB2A7C" w:rsidP="00BB2A7C">
      <w:pPr>
        <w:spacing w:before="5"/>
        <w:ind w:right="72"/>
        <w:jc w:val="both"/>
        <w:textAlignment w:val="baseline"/>
        <w:rPr>
          <w:rFonts w:asciiTheme="minorHAnsi" w:eastAsia="Cambria" w:hAnsiTheme="minorHAnsi" w:cstheme="minorHAnsi"/>
          <w:color w:val="000000"/>
          <w:lang w:val="it-IT"/>
        </w:rPr>
      </w:pPr>
    </w:p>
    <w:p w:rsidR="00346156" w:rsidRDefault="00097720" w:rsidP="00BB2A7C">
      <w:pPr>
        <w:spacing w:before="5"/>
        <w:ind w:right="72"/>
        <w:jc w:val="both"/>
        <w:textAlignment w:val="baseline"/>
        <w:rPr>
          <w:rFonts w:asciiTheme="minorHAnsi" w:eastAsia="Cambria" w:hAnsiTheme="minorHAnsi" w:cstheme="minorHAnsi"/>
          <w:color w:val="000000"/>
          <w:lang w:val="it-IT"/>
        </w:rPr>
      </w:pPr>
      <w:r w:rsidRPr="00BB2A7C">
        <w:rPr>
          <w:rFonts w:asciiTheme="minorHAnsi" w:eastAsia="Cambria" w:hAnsiTheme="minorHAnsi" w:cstheme="minorHAnsi"/>
          <w:color w:val="000000"/>
          <w:lang w:val="it-IT"/>
        </w:rPr>
        <w:t>A tal fine</w:t>
      </w:r>
    </w:p>
    <w:p w:rsidR="00BB2A7C" w:rsidRDefault="00BB2A7C" w:rsidP="00BB2A7C">
      <w:pPr>
        <w:spacing w:before="5"/>
        <w:ind w:right="72"/>
        <w:jc w:val="both"/>
        <w:textAlignment w:val="baseline"/>
        <w:rPr>
          <w:rFonts w:asciiTheme="minorHAnsi" w:eastAsia="Cambria" w:hAnsiTheme="minorHAnsi" w:cstheme="minorHAnsi"/>
          <w:color w:val="000000"/>
          <w:lang w:val="it-IT"/>
        </w:rPr>
      </w:pPr>
    </w:p>
    <w:p w:rsidR="00BB2A7C" w:rsidRDefault="00BB2A7C" w:rsidP="00BB2A7C">
      <w:pPr>
        <w:pStyle w:val="Titolo4"/>
        <w:keepNext w:val="0"/>
        <w:widowControl w:val="0"/>
        <w:spacing w:before="0" w:after="240"/>
        <w:jc w:val="center"/>
        <w:rPr>
          <w:rFonts w:cs="Calibri"/>
          <w:color w:val="auto"/>
          <w:sz w:val="22"/>
          <w:szCs w:val="22"/>
        </w:rPr>
      </w:pPr>
      <w:r w:rsidRPr="001E7C54">
        <w:rPr>
          <w:rFonts w:cs="Calibri"/>
          <w:color w:val="auto"/>
          <w:sz w:val="22"/>
          <w:szCs w:val="22"/>
        </w:rPr>
        <w:t>DICHIARA SOTTO LA PROPRIA RESPONSABILITÀ</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lastRenderedPageBreak/>
        <w:t>che</w:t>
      </w:r>
      <w:r>
        <w:rPr>
          <w:rFonts w:cs="Calibri"/>
          <w:sz w:val="22"/>
          <w:szCs w:val="22"/>
        </w:rPr>
        <w:t xml:space="preserv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 xml:space="preserve">è iscritto </w:t>
      </w:r>
      <w:bookmarkStart w:id="0" w:name="Controllo4"/>
      <w:bookmarkEnd w:id="0"/>
      <w:r w:rsidRPr="001E7C54">
        <w:rPr>
          <w:rFonts w:cs="Calibri"/>
          <w:sz w:val="22"/>
          <w:szCs w:val="22"/>
        </w:rPr>
        <w:t xml:space="preserve">al </w:t>
      </w:r>
      <w:r>
        <w:rPr>
          <w:rFonts w:cs="Calibri"/>
          <w:sz w:val="22"/>
          <w:szCs w:val="22"/>
        </w:rPr>
        <w:t>(</w:t>
      </w:r>
      <w:r w:rsidRPr="001E7C54">
        <w:rPr>
          <w:rFonts w:cs="Calibri"/>
          <w:sz w:val="22"/>
          <w:szCs w:val="22"/>
        </w:rPr>
        <w:t>Registro Imprese</w:t>
      </w:r>
      <w:r>
        <w:rPr>
          <w:rFonts w:cs="Calibri"/>
          <w:sz w:val="22"/>
          <w:szCs w:val="22"/>
        </w:rPr>
        <w:t>, albo,…..) __________________________</w:t>
      </w:r>
      <w:r w:rsidRPr="001E7C54">
        <w:rPr>
          <w:rFonts w:cs="Calibri"/>
          <w:sz w:val="22"/>
          <w:szCs w:val="22"/>
        </w:rPr>
        <w:t xml:space="preserve"> di _________________________ al n. ___________, C.F. ________________________, partita IVA n. ______________________________, </w:t>
      </w:r>
    </w:p>
    <w:p w:rsidR="00BB2A7C" w:rsidRPr="001E7C54" w:rsidRDefault="00BB2A7C" w:rsidP="00BB2A7C">
      <w:pPr>
        <w:pStyle w:val="usoboll1"/>
        <w:numPr>
          <w:ilvl w:val="0"/>
          <w:numId w:val="6"/>
        </w:numPr>
        <w:tabs>
          <w:tab w:val="clear" w:pos="7360"/>
        </w:tabs>
        <w:spacing w:line="360" w:lineRule="auto"/>
        <w:rPr>
          <w:rFonts w:ascii="Calibri" w:hAnsi="Calibri" w:cs="Calibri"/>
          <w:sz w:val="22"/>
          <w:szCs w:val="22"/>
        </w:rPr>
      </w:pPr>
      <w:r w:rsidRPr="001E7C54">
        <w:rPr>
          <w:rFonts w:ascii="Calibri" w:hAnsi="Calibri" w:cs="Calibri"/>
          <w:sz w:val="22"/>
          <w:szCs w:val="22"/>
        </w:rPr>
        <w:t xml:space="preserve">Numero posizione INAIL _____________________, codice Cliente INAIL n. ____________________, </w:t>
      </w:r>
    </w:p>
    <w:p w:rsidR="00BB2A7C" w:rsidRPr="001E7C54" w:rsidRDefault="00BB2A7C" w:rsidP="00BB2A7C">
      <w:pPr>
        <w:pStyle w:val="usoboll1"/>
        <w:numPr>
          <w:ilvl w:val="0"/>
          <w:numId w:val="6"/>
        </w:numPr>
        <w:tabs>
          <w:tab w:val="clear" w:pos="7360"/>
        </w:tabs>
        <w:spacing w:line="360" w:lineRule="auto"/>
        <w:rPr>
          <w:rFonts w:ascii="Calibri" w:hAnsi="Calibri" w:cs="Calibri"/>
          <w:sz w:val="22"/>
          <w:szCs w:val="22"/>
        </w:rPr>
      </w:pPr>
      <w:r w:rsidRPr="001E7C54">
        <w:rPr>
          <w:rFonts w:ascii="Calibri" w:hAnsi="Calibri" w:cs="Calibri"/>
          <w:sz w:val="22"/>
          <w:szCs w:val="22"/>
        </w:rPr>
        <w:t>Numero posizione INPS ______________________,  n° matricola INPS _______________________,</w:t>
      </w:r>
    </w:p>
    <w:p w:rsidR="00BB2A7C" w:rsidRPr="001E7C54" w:rsidRDefault="00BB2A7C" w:rsidP="00BB2A7C">
      <w:pPr>
        <w:pStyle w:val="usoboll1"/>
        <w:numPr>
          <w:ilvl w:val="0"/>
          <w:numId w:val="6"/>
        </w:numPr>
        <w:tabs>
          <w:tab w:val="clear" w:pos="7360"/>
        </w:tabs>
        <w:spacing w:line="360" w:lineRule="auto"/>
        <w:rPr>
          <w:rFonts w:ascii="Calibri" w:hAnsi="Calibri" w:cs="Calibri"/>
          <w:sz w:val="22"/>
          <w:szCs w:val="22"/>
        </w:rPr>
      </w:pPr>
      <w:r w:rsidRPr="001E7C54">
        <w:rPr>
          <w:rFonts w:ascii="Calibri" w:hAnsi="Calibri" w:cs="Calibri"/>
          <w:sz w:val="22"/>
          <w:szCs w:val="22"/>
        </w:rPr>
        <w:t xml:space="preserve">CCNL applicato: ______________________________, </w:t>
      </w:r>
    </w:p>
    <w:p w:rsidR="00BB2A7C" w:rsidRPr="001E7C54" w:rsidRDefault="00BB2A7C" w:rsidP="00BB2A7C">
      <w:pPr>
        <w:pStyle w:val="usoboll1"/>
        <w:tabs>
          <w:tab w:val="clear" w:pos="7360"/>
        </w:tabs>
        <w:spacing w:line="360" w:lineRule="auto"/>
        <w:rPr>
          <w:rFonts w:ascii="Calibri" w:hAnsi="Calibri" w:cs="Calibri"/>
          <w:sz w:val="22"/>
          <w:szCs w:val="22"/>
        </w:rPr>
      </w:pP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come risulta dal certificato di iscrizione al Registro delle Imprese o Albo Professionale, questo </w:t>
      </w:r>
      <w:r w:rsidR="005A3291">
        <w:rPr>
          <w:rFonts w:cs="Calibri"/>
          <w:sz w:val="22"/>
          <w:szCs w:val="22"/>
        </w:rPr>
        <w:t>soggetto giuridico</w:t>
      </w:r>
      <w:r w:rsidR="005A3291" w:rsidRPr="001E7C54">
        <w:rPr>
          <w:rFonts w:cs="Calibri"/>
          <w:sz w:val="22"/>
          <w:szCs w:val="22"/>
        </w:rPr>
        <w:t xml:space="preserve"> </w:t>
      </w:r>
      <w:r w:rsidRPr="001E7C54">
        <w:rPr>
          <w:rFonts w:cs="Calibri"/>
          <w:sz w:val="22"/>
          <w:szCs w:val="22"/>
        </w:rPr>
        <w:t>ha il seguente oggetto sociale: (</w:t>
      </w:r>
      <w:r w:rsidRPr="001E7C54">
        <w:rPr>
          <w:rFonts w:cs="Calibri"/>
          <w:i/>
          <w:sz w:val="22"/>
          <w:szCs w:val="22"/>
        </w:rPr>
        <w:t>indicare le attività</w:t>
      </w:r>
      <w:r w:rsidRPr="001E7C54">
        <w:rPr>
          <w:rFonts w:cs="Calibri"/>
          <w:sz w:val="22"/>
          <w:szCs w:val="22"/>
        </w:rPr>
        <w:t>):</w:t>
      </w:r>
    </w:p>
    <w:p w:rsidR="00BB2A7C" w:rsidRPr="001E7C54" w:rsidRDefault="00BB2A7C" w:rsidP="00BB2A7C">
      <w:pPr>
        <w:pStyle w:val="Standard"/>
        <w:spacing w:before="120" w:after="0" w:line="360" w:lineRule="auto"/>
        <w:ind w:left="360"/>
        <w:rPr>
          <w:rFonts w:cs="Calibri"/>
          <w:sz w:val="22"/>
          <w:szCs w:val="22"/>
        </w:rPr>
      </w:pPr>
      <w:r w:rsidRPr="001E7C54">
        <w:rPr>
          <w:rFonts w:cs="Calibr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rsidR="00BB2A7C" w:rsidRPr="001E7C54" w:rsidRDefault="00BB2A7C" w:rsidP="00BB2A7C">
      <w:pPr>
        <w:pStyle w:val="Standard"/>
        <w:spacing w:before="120" w:after="0" w:line="360" w:lineRule="auto"/>
        <w:ind w:left="360"/>
        <w:rPr>
          <w:rFonts w:cs="Calibri"/>
          <w:sz w:val="22"/>
          <w:szCs w:val="22"/>
        </w:rPr>
      </w:pPr>
      <w:r w:rsidRPr="001E7C54">
        <w:rPr>
          <w:rFonts w:cs="Calibri"/>
          <w:sz w:val="22"/>
          <w:szCs w:val="22"/>
        </w:rPr>
        <w:t>ovvero, svolge le seguenti attività:_________________________________________________________ ________________________________________________________________________________________________________________________________________________________________________</w:t>
      </w:r>
    </w:p>
    <w:p w:rsidR="00BB2A7C" w:rsidRPr="001E7C54" w:rsidRDefault="00BB2A7C" w:rsidP="00BB2A7C">
      <w:pPr>
        <w:pStyle w:val="Standard"/>
        <w:spacing w:before="120" w:after="0" w:line="360" w:lineRule="auto"/>
        <w:ind w:left="360"/>
        <w:rPr>
          <w:rFonts w:cs="Calibri"/>
          <w:sz w:val="22"/>
          <w:szCs w:val="22"/>
        </w:rPr>
      </w:pP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i seguenti soggetti hanno procura generale o speciale per la sottoscrizione di dichiarazioni e/o attestazioni di offerta sono i seguenti: </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1842"/>
        <w:gridCol w:w="1843"/>
        <w:gridCol w:w="2552"/>
      </w:tblGrid>
      <w:tr w:rsidR="00BB2A7C" w:rsidRPr="008A261F" w:rsidTr="00647464">
        <w:trPr>
          <w:jc w:val="center"/>
        </w:trPr>
        <w:tc>
          <w:tcPr>
            <w:tcW w:w="2729" w:type="dxa"/>
            <w:shd w:val="clear" w:color="auto" w:fill="auto"/>
          </w:tcPr>
          <w:p w:rsidR="00BB2A7C" w:rsidRPr="001E7C54" w:rsidRDefault="00BB2A7C" w:rsidP="00647464">
            <w:pPr>
              <w:spacing w:before="119"/>
              <w:jc w:val="center"/>
              <w:rPr>
                <w:rFonts w:eastAsia="Times New Roman" w:cs="Calibri"/>
              </w:rPr>
            </w:pPr>
            <w:r w:rsidRPr="001E7C54">
              <w:rPr>
                <w:rFonts w:eastAsia="Times New Roman" w:cs="Calibri"/>
              </w:rPr>
              <w:t>Cognome e nome</w:t>
            </w:r>
          </w:p>
        </w:tc>
        <w:tc>
          <w:tcPr>
            <w:tcW w:w="1842" w:type="dxa"/>
            <w:shd w:val="clear" w:color="auto" w:fill="auto"/>
          </w:tcPr>
          <w:p w:rsidR="00BB2A7C" w:rsidRPr="00BB2A7C" w:rsidRDefault="00BB2A7C" w:rsidP="00647464">
            <w:pPr>
              <w:spacing w:before="119"/>
              <w:jc w:val="center"/>
              <w:rPr>
                <w:rFonts w:eastAsia="Times New Roman" w:cs="Calibri"/>
                <w:lang w:val="it-IT"/>
              </w:rPr>
            </w:pPr>
            <w:r w:rsidRPr="00BB2A7C">
              <w:rPr>
                <w:rFonts w:eastAsia="Times New Roman" w:cs="Calibri"/>
                <w:lang w:val="it-IT"/>
              </w:rPr>
              <w:t>Luogo e data di nascita</w:t>
            </w:r>
          </w:p>
        </w:tc>
        <w:tc>
          <w:tcPr>
            <w:tcW w:w="1843" w:type="dxa"/>
            <w:shd w:val="clear" w:color="auto" w:fill="auto"/>
          </w:tcPr>
          <w:p w:rsidR="00BB2A7C" w:rsidRPr="001E7C54" w:rsidRDefault="00BB2A7C" w:rsidP="00647464">
            <w:pPr>
              <w:spacing w:before="119"/>
              <w:jc w:val="center"/>
              <w:rPr>
                <w:rFonts w:eastAsia="Times New Roman" w:cs="Calibri"/>
              </w:rPr>
            </w:pPr>
            <w:r w:rsidRPr="001E7C54">
              <w:rPr>
                <w:rFonts w:eastAsia="Times New Roman" w:cs="Calibri"/>
              </w:rPr>
              <w:t>C.F.</w:t>
            </w:r>
          </w:p>
        </w:tc>
        <w:tc>
          <w:tcPr>
            <w:tcW w:w="2552" w:type="dxa"/>
            <w:shd w:val="clear" w:color="auto" w:fill="auto"/>
          </w:tcPr>
          <w:p w:rsidR="00BB2A7C" w:rsidRPr="00BB2A7C" w:rsidRDefault="00BB2A7C" w:rsidP="00647464">
            <w:pPr>
              <w:spacing w:before="119"/>
              <w:jc w:val="center"/>
              <w:rPr>
                <w:rFonts w:eastAsia="Times New Roman" w:cs="Calibri"/>
                <w:lang w:val="it-IT"/>
              </w:rPr>
            </w:pPr>
            <w:r w:rsidRPr="00BB2A7C">
              <w:rPr>
                <w:rFonts w:eastAsia="Times New Roman" w:cs="Calibri"/>
                <w:lang w:val="it-IT"/>
              </w:rPr>
              <w:t>Ruolo (e data eventuale cessazione)</w:t>
            </w:r>
          </w:p>
        </w:tc>
      </w:tr>
      <w:tr w:rsidR="00BB2A7C" w:rsidRPr="008A261F" w:rsidTr="00647464">
        <w:trPr>
          <w:jc w:val="center"/>
        </w:trPr>
        <w:tc>
          <w:tcPr>
            <w:tcW w:w="2729" w:type="dxa"/>
            <w:shd w:val="clear" w:color="auto" w:fill="auto"/>
          </w:tcPr>
          <w:p w:rsidR="00BB2A7C" w:rsidRPr="00BB2A7C" w:rsidRDefault="00BB2A7C" w:rsidP="00647464">
            <w:pPr>
              <w:spacing w:before="119"/>
              <w:rPr>
                <w:rFonts w:eastAsia="Times New Roman" w:cs="Calibri"/>
                <w:w w:val="105"/>
                <w:lang w:val="it-IT"/>
              </w:rPr>
            </w:pPr>
          </w:p>
        </w:tc>
        <w:tc>
          <w:tcPr>
            <w:tcW w:w="1842" w:type="dxa"/>
            <w:shd w:val="clear" w:color="auto" w:fill="auto"/>
          </w:tcPr>
          <w:p w:rsidR="00BB2A7C" w:rsidRPr="00BB2A7C" w:rsidRDefault="00BB2A7C" w:rsidP="00647464">
            <w:pPr>
              <w:spacing w:before="119"/>
              <w:rPr>
                <w:rFonts w:eastAsia="Times New Roman" w:cs="Calibri"/>
                <w:w w:val="105"/>
                <w:lang w:val="it-IT"/>
              </w:rPr>
            </w:pPr>
          </w:p>
        </w:tc>
        <w:tc>
          <w:tcPr>
            <w:tcW w:w="1843" w:type="dxa"/>
            <w:shd w:val="clear" w:color="auto" w:fill="auto"/>
          </w:tcPr>
          <w:p w:rsidR="00BB2A7C" w:rsidRPr="00BB2A7C" w:rsidRDefault="00BB2A7C" w:rsidP="00647464">
            <w:pPr>
              <w:spacing w:before="119"/>
              <w:rPr>
                <w:rFonts w:eastAsia="Times New Roman" w:cs="Calibri"/>
                <w:w w:val="105"/>
                <w:lang w:val="it-IT"/>
              </w:rPr>
            </w:pPr>
          </w:p>
        </w:tc>
        <w:tc>
          <w:tcPr>
            <w:tcW w:w="2552" w:type="dxa"/>
            <w:shd w:val="clear" w:color="auto" w:fill="auto"/>
          </w:tcPr>
          <w:p w:rsidR="00BB2A7C" w:rsidRPr="00BB2A7C" w:rsidRDefault="00BB2A7C" w:rsidP="00647464">
            <w:pPr>
              <w:spacing w:before="119"/>
              <w:rPr>
                <w:rFonts w:eastAsia="Times New Roman" w:cs="Calibri"/>
                <w:w w:val="105"/>
                <w:lang w:val="it-IT"/>
              </w:rPr>
            </w:pPr>
          </w:p>
        </w:tc>
      </w:tr>
      <w:tr w:rsidR="00BB2A7C" w:rsidRPr="008A261F" w:rsidTr="00647464">
        <w:trPr>
          <w:jc w:val="center"/>
        </w:trPr>
        <w:tc>
          <w:tcPr>
            <w:tcW w:w="2729" w:type="dxa"/>
            <w:shd w:val="clear" w:color="auto" w:fill="auto"/>
          </w:tcPr>
          <w:p w:rsidR="00BB2A7C" w:rsidRPr="00BB2A7C" w:rsidRDefault="00BB2A7C" w:rsidP="00647464">
            <w:pPr>
              <w:spacing w:before="119"/>
              <w:rPr>
                <w:rFonts w:eastAsia="Times New Roman" w:cs="Calibri"/>
                <w:w w:val="105"/>
                <w:lang w:val="it-IT"/>
              </w:rPr>
            </w:pPr>
          </w:p>
        </w:tc>
        <w:tc>
          <w:tcPr>
            <w:tcW w:w="1842" w:type="dxa"/>
            <w:shd w:val="clear" w:color="auto" w:fill="auto"/>
          </w:tcPr>
          <w:p w:rsidR="00BB2A7C" w:rsidRPr="00BB2A7C" w:rsidRDefault="00BB2A7C" w:rsidP="00647464">
            <w:pPr>
              <w:spacing w:before="119"/>
              <w:rPr>
                <w:rFonts w:eastAsia="Times New Roman" w:cs="Calibri"/>
                <w:w w:val="105"/>
                <w:lang w:val="it-IT"/>
              </w:rPr>
            </w:pPr>
          </w:p>
        </w:tc>
        <w:tc>
          <w:tcPr>
            <w:tcW w:w="1843" w:type="dxa"/>
            <w:shd w:val="clear" w:color="auto" w:fill="auto"/>
          </w:tcPr>
          <w:p w:rsidR="00BB2A7C" w:rsidRPr="00BB2A7C" w:rsidRDefault="00BB2A7C" w:rsidP="00647464">
            <w:pPr>
              <w:spacing w:before="119"/>
              <w:rPr>
                <w:rFonts w:eastAsia="Times New Roman" w:cs="Calibri"/>
                <w:w w:val="105"/>
                <w:lang w:val="it-IT"/>
              </w:rPr>
            </w:pPr>
          </w:p>
        </w:tc>
        <w:tc>
          <w:tcPr>
            <w:tcW w:w="2552" w:type="dxa"/>
            <w:shd w:val="clear" w:color="auto" w:fill="auto"/>
          </w:tcPr>
          <w:p w:rsidR="00BB2A7C" w:rsidRPr="00BB2A7C" w:rsidRDefault="00BB2A7C" w:rsidP="00647464">
            <w:pPr>
              <w:spacing w:before="119"/>
              <w:rPr>
                <w:rFonts w:eastAsia="Times New Roman" w:cs="Calibri"/>
                <w:w w:val="105"/>
                <w:lang w:val="it-IT"/>
              </w:rPr>
            </w:pPr>
          </w:p>
        </w:tc>
      </w:tr>
      <w:tr w:rsidR="00BB2A7C" w:rsidRPr="008A261F" w:rsidTr="00647464">
        <w:trPr>
          <w:jc w:val="center"/>
        </w:trPr>
        <w:tc>
          <w:tcPr>
            <w:tcW w:w="2729" w:type="dxa"/>
            <w:shd w:val="clear" w:color="auto" w:fill="auto"/>
          </w:tcPr>
          <w:p w:rsidR="00BB2A7C" w:rsidRPr="00BB2A7C" w:rsidRDefault="00BB2A7C" w:rsidP="00647464">
            <w:pPr>
              <w:spacing w:before="119"/>
              <w:rPr>
                <w:rFonts w:eastAsia="Times New Roman" w:cs="Calibri"/>
                <w:w w:val="105"/>
                <w:lang w:val="it-IT"/>
              </w:rPr>
            </w:pPr>
          </w:p>
        </w:tc>
        <w:tc>
          <w:tcPr>
            <w:tcW w:w="1842" w:type="dxa"/>
            <w:shd w:val="clear" w:color="auto" w:fill="auto"/>
          </w:tcPr>
          <w:p w:rsidR="00BB2A7C" w:rsidRPr="00BB2A7C" w:rsidRDefault="00BB2A7C" w:rsidP="00647464">
            <w:pPr>
              <w:spacing w:before="119"/>
              <w:rPr>
                <w:rFonts w:eastAsia="Times New Roman" w:cs="Calibri"/>
                <w:w w:val="105"/>
                <w:lang w:val="it-IT"/>
              </w:rPr>
            </w:pPr>
          </w:p>
        </w:tc>
        <w:tc>
          <w:tcPr>
            <w:tcW w:w="1843" w:type="dxa"/>
            <w:shd w:val="clear" w:color="auto" w:fill="auto"/>
          </w:tcPr>
          <w:p w:rsidR="00BB2A7C" w:rsidRPr="00BB2A7C" w:rsidRDefault="00BB2A7C" w:rsidP="00647464">
            <w:pPr>
              <w:spacing w:before="119"/>
              <w:rPr>
                <w:rFonts w:eastAsia="Times New Roman" w:cs="Calibri"/>
                <w:w w:val="105"/>
                <w:lang w:val="it-IT"/>
              </w:rPr>
            </w:pPr>
          </w:p>
        </w:tc>
        <w:tc>
          <w:tcPr>
            <w:tcW w:w="2552" w:type="dxa"/>
            <w:shd w:val="clear" w:color="auto" w:fill="auto"/>
          </w:tcPr>
          <w:p w:rsidR="00BB2A7C" w:rsidRPr="00BB2A7C" w:rsidRDefault="00BB2A7C" w:rsidP="00647464">
            <w:pPr>
              <w:spacing w:before="119"/>
              <w:rPr>
                <w:rFonts w:eastAsia="Times New Roman" w:cs="Calibri"/>
                <w:w w:val="105"/>
                <w:lang w:val="it-IT"/>
              </w:rPr>
            </w:pPr>
          </w:p>
        </w:tc>
      </w:tr>
    </w:tbl>
    <w:p w:rsidR="00BB2A7C" w:rsidRPr="001E7C54" w:rsidRDefault="00BB2A7C" w:rsidP="00BB2A7C">
      <w:pPr>
        <w:pStyle w:val="Standard"/>
        <w:spacing w:before="120" w:after="0" w:line="360" w:lineRule="auto"/>
        <w:ind w:left="360"/>
        <w:rPr>
          <w:rFonts w:cs="Calibri"/>
          <w:sz w:val="22"/>
          <w:szCs w:val="22"/>
        </w:rPr>
      </w:pP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che (</w:t>
      </w:r>
      <w:r w:rsidRPr="001E7C54">
        <w:rPr>
          <w:rFonts w:cs="Calibri"/>
          <w:i/>
          <w:sz w:val="22"/>
          <w:szCs w:val="22"/>
        </w:rPr>
        <w:t>contrassegnare il campo che si riferisce alla propria situazione aziendale</w:t>
      </w:r>
      <w:r w:rsidRPr="001E7C54">
        <w:rPr>
          <w:rFonts w:cs="Calibri"/>
          <w:sz w:val="22"/>
          <w:szCs w:val="22"/>
        </w:rPr>
        <w:t>):</w:t>
      </w:r>
    </w:p>
    <w:p w:rsidR="00BB2A7C" w:rsidRPr="001E7C54" w:rsidRDefault="00BB2A7C" w:rsidP="00BB2A7C">
      <w:pPr>
        <w:pStyle w:val="Standard"/>
        <w:numPr>
          <w:ilvl w:val="0"/>
          <w:numId w:val="3"/>
        </w:numPr>
        <w:spacing w:before="120" w:after="0" w:line="360" w:lineRule="auto"/>
        <w:rPr>
          <w:rFonts w:cs="Calibri"/>
          <w:sz w:val="22"/>
          <w:szCs w:val="22"/>
        </w:rPr>
      </w:pPr>
      <w:r w:rsidRPr="001E7C54">
        <w:rPr>
          <w:rFonts w:cs="Calibri"/>
          <w:sz w:val="22"/>
          <w:szCs w:val="22"/>
        </w:rPr>
        <w:t>in base alle risultanze del libro soci, nonché a seguito di comunicazioni ricevute dai titolari delle stesse partecipazioni, risultano esistenti i seguenti diritti reali di godimento o di garanzia sulle azioni/quote aventi diritto di voto: _________________________________________________ ____________________________________________________________________________________________________________________________________________________________</w:t>
      </w:r>
    </w:p>
    <w:p w:rsidR="00BB2A7C" w:rsidRPr="001E7C54" w:rsidRDefault="00BB2A7C" w:rsidP="00BB2A7C">
      <w:pPr>
        <w:pStyle w:val="Standard"/>
        <w:spacing w:before="120" w:after="0" w:line="360" w:lineRule="auto"/>
        <w:ind w:left="1080"/>
        <w:rPr>
          <w:rFonts w:cs="Calibri"/>
          <w:i/>
          <w:sz w:val="22"/>
          <w:szCs w:val="22"/>
        </w:rPr>
      </w:pPr>
      <w:r w:rsidRPr="001E7C54">
        <w:rPr>
          <w:rFonts w:cs="Calibri"/>
          <w:i/>
          <w:sz w:val="22"/>
          <w:szCs w:val="22"/>
        </w:rPr>
        <w:t>ovvero</w:t>
      </w:r>
    </w:p>
    <w:p w:rsidR="00BB2A7C" w:rsidRPr="001E7C54" w:rsidRDefault="00BB2A7C" w:rsidP="00BB2A7C">
      <w:pPr>
        <w:pStyle w:val="Standard"/>
        <w:numPr>
          <w:ilvl w:val="0"/>
          <w:numId w:val="3"/>
        </w:numPr>
        <w:spacing w:before="120" w:after="0" w:line="360" w:lineRule="auto"/>
        <w:rPr>
          <w:rFonts w:cs="Calibri"/>
          <w:sz w:val="22"/>
          <w:szCs w:val="22"/>
        </w:rPr>
      </w:pPr>
      <w:r w:rsidRPr="001E7C54">
        <w:rPr>
          <w:rFonts w:cs="Calibri"/>
          <w:sz w:val="22"/>
          <w:szCs w:val="22"/>
        </w:rPr>
        <w:t>non risultano esist</w:t>
      </w:r>
      <w:r w:rsidR="00163BD3">
        <w:rPr>
          <w:rFonts w:cs="Calibri"/>
          <w:sz w:val="22"/>
          <w:szCs w:val="22"/>
        </w:rPr>
        <w:t>enti diritti reali di godimento/</w:t>
      </w:r>
      <w:r w:rsidRPr="001E7C54">
        <w:rPr>
          <w:rFonts w:cs="Calibri"/>
          <w:sz w:val="22"/>
          <w:szCs w:val="22"/>
        </w:rPr>
        <w:t>garanzia sulle azioni/quote aventi diritto di voto;</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w:t>
      </w:r>
      <w:r w:rsidR="005A3291">
        <w:rPr>
          <w:rFonts w:cs="Calibri"/>
          <w:sz w:val="22"/>
          <w:szCs w:val="22"/>
        </w:rPr>
        <w:t>il soggetto giuridico</w:t>
      </w:r>
      <w:r w:rsidRPr="001E7C54">
        <w:rPr>
          <w:rFonts w:cs="Calibri"/>
          <w:sz w:val="22"/>
          <w:szCs w:val="22"/>
        </w:rPr>
        <w:t xml:space="preserve"> non si trova in alcuna delle situazioni di esclusione dalla partecipazione alla gara di cui all’art. 80, del D.</w:t>
      </w:r>
      <w:r w:rsidR="00097720">
        <w:rPr>
          <w:rFonts w:cs="Calibri"/>
          <w:sz w:val="22"/>
          <w:szCs w:val="22"/>
        </w:rPr>
        <w:t xml:space="preserve"> </w:t>
      </w:r>
      <w:r w:rsidRPr="001E7C54">
        <w:rPr>
          <w:rFonts w:cs="Calibri"/>
          <w:sz w:val="22"/>
          <w:szCs w:val="22"/>
        </w:rPr>
        <w:t>Lgs. n. 50/2016 e, in particolare:</w:t>
      </w:r>
    </w:p>
    <w:p w:rsidR="00BB2A7C" w:rsidRPr="001E7C54" w:rsidRDefault="00BB2A7C" w:rsidP="00BB2A7C">
      <w:pPr>
        <w:pStyle w:val="Standard"/>
        <w:numPr>
          <w:ilvl w:val="0"/>
          <w:numId w:val="7"/>
        </w:numPr>
        <w:spacing w:before="120" w:after="0" w:line="360" w:lineRule="auto"/>
        <w:rPr>
          <w:rFonts w:cs="Calibri"/>
          <w:sz w:val="22"/>
          <w:szCs w:val="22"/>
        </w:rPr>
      </w:pPr>
      <w:r w:rsidRPr="001E7C54">
        <w:rPr>
          <w:rFonts w:cs="Calibri"/>
          <w:sz w:val="22"/>
          <w:szCs w:val="22"/>
        </w:rPr>
        <w:lastRenderedPageBreak/>
        <w:t xml:space="preserve">che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 xml:space="preserve">non si trovi in stato di fallimento, di liquidazione coatta, di concordato preventivo, salvo il caso di concordato con continuità aziendale, o nei cui riguardi sia in corso </w:t>
      </w:r>
      <w:r w:rsidRPr="001E7C54">
        <w:rPr>
          <w:rFonts w:cs="Calibri"/>
          <w:color w:val="000000"/>
          <w:sz w:val="22"/>
          <w:szCs w:val="22"/>
        </w:rPr>
        <w:t>un procedimento per la dichiarazione di una di tali situazioni, fermo restando quanto previsto dall'articolo 110;</w:t>
      </w:r>
    </w:p>
    <w:p w:rsidR="00BB2A7C" w:rsidRPr="001E7C54" w:rsidRDefault="00BB2A7C" w:rsidP="00BB2A7C">
      <w:pPr>
        <w:pStyle w:val="Standard"/>
        <w:numPr>
          <w:ilvl w:val="0"/>
          <w:numId w:val="7"/>
        </w:numPr>
        <w:spacing w:before="120" w:after="0" w:line="360" w:lineRule="auto"/>
        <w:rPr>
          <w:rFonts w:cs="Calibri"/>
          <w:sz w:val="22"/>
          <w:szCs w:val="22"/>
        </w:rPr>
      </w:pPr>
      <w:r w:rsidRPr="001E7C54">
        <w:rPr>
          <w:rFonts w:cs="Calibri"/>
          <w:sz w:val="22"/>
          <w:szCs w:val="22"/>
        </w:rPr>
        <w:t xml:space="preserve">che nei propri confronti e nei confronti di (contrassegnare le opzioni che si riferiscono alla propria situazione – N.B. </w:t>
      </w:r>
      <w:r w:rsidRPr="000E7F19">
        <w:rPr>
          <w:rFonts w:cs="Calibri"/>
          <w:i/>
          <w:sz w:val="22"/>
          <w:szCs w:val="22"/>
        </w:rPr>
        <w:t>In ogni caso vanno indicati anche i soggetti di cui sopra, se cessati dalla carica nell'anno antecedente la data di invio della lettera di invito. In tal caso, specificare nella colonna “ruolo rivestito”, oltre al ruolo rivestit</w:t>
      </w:r>
      <w:r>
        <w:rPr>
          <w:rFonts w:cs="Calibri"/>
          <w:i/>
          <w:sz w:val="22"/>
          <w:szCs w:val="22"/>
        </w:rPr>
        <w:t>o, che trattasi di cessati</w:t>
      </w:r>
      <w:r w:rsidRPr="001E7C54">
        <w:rPr>
          <w:rFonts w:cs="Calibri"/>
          <w:sz w:val="22"/>
          <w:szCs w:val="22"/>
        </w:rPr>
        <w:t xml:space="preserve">): </w:t>
      </w:r>
    </w:p>
    <w:p w:rsidR="00BB2A7C" w:rsidRPr="001E7C54" w:rsidRDefault="00BB2A7C" w:rsidP="00BB2A7C">
      <w:pPr>
        <w:pStyle w:val="Standard"/>
        <w:numPr>
          <w:ilvl w:val="0"/>
          <w:numId w:val="8"/>
        </w:numPr>
        <w:spacing w:before="120" w:after="0" w:line="276" w:lineRule="auto"/>
        <w:rPr>
          <w:rFonts w:cs="Calibri"/>
          <w:sz w:val="22"/>
          <w:szCs w:val="22"/>
        </w:rPr>
      </w:pPr>
      <w:r w:rsidRPr="001E7C54">
        <w:rPr>
          <w:rFonts w:cs="Calibri"/>
          <w:sz w:val="22"/>
          <w:szCs w:val="22"/>
        </w:rPr>
        <w:t xml:space="preserve">titolare e del direttore tecnico, se si tratta di impresa individuale; </w:t>
      </w:r>
    </w:p>
    <w:p w:rsidR="00BB2A7C" w:rsidRPr="001E7C54" w:rsidRDefault="00BB2A7C" w:rsidP="00BB2A7C">
      <w:pPr>
        <w:pStyle w:val="Standard"/>
        <w:numPr>
          <w:ilvl w:val="0"/>
          <w:numId w:val="8"/>
        </w:numPr>
        <w:spacing w:before="120" w:after="0" w:line="276" w:lineRule="auto"/>
        <w:rPr>
          <w:rFonts w:cs="Calibri"/>
          <w:sz w:val="22"/>
          <w:szCs w:val="22"/>
        </w:rPr>
      </w:pPr>
      <w:r w:rsidRPr="001E7C54">
        <w:rPr>
          <w:rFonts w:cs="Calibri"/>
          <w:sz w:val="22"/>
          <w:szCs w:val="22"/>
        </w:rPr>
        <w:t xml:space="preserve">soci e direttore tecnico, se si tratta di società in nome collettivo;  </w:t>
      </w:r>
      <w:r w:rsidRPr="001E7C54">
        <w:rPr>
          <w:rFonts w:cs="Calibri"/>
          <w:sz w:val="22"/>
          <w:szCs w:val="22"/>
        </w:rPr>
        <w:tab/>
      </w:r>
    </w:p>
    <w:p w:rsidR="00BB2A7C" w:rsidRPr="001E7C54" w:rsidRDefault="00BB2A7C" w:rsidP="00BB2A7C">
      <w:pPr>
        <w:pStyle w:val="Standard"/>
        <w:numPr>
          <w:ilvl w:val="0"/>
          <w:numId w:val="8"/>
        </w:numPr>
        <w:spacing w:before="120" w:after="0" w:line="276" w:lineRule="auto"/>
        <w:rPr>
          <w:rFonts w:cs="Calibri"/>
          <w:sz w:val="22"/>
          <w:szCs w:val="22"/>
        </w:rPr>
      </w:pPr>
      <w:r w:rsidRPr="001E7C54">
        <w:rPr>
          <w:rFonts w:cs="Calibri"/>
          <w:sz w:val="22"/>
          <w:szCs w:val="22"/>
        </w:rPr>
        <w:t xml:space="preserve">soci accomandatari e direttore tecnico, se si tratta di società in accomandita semplice; </w:t>
      </w:r>
    </w:p>
    <w:p w:rsidR="00BB2A7C" w:rsidRPr="001E7C54" w:rsidRDefault="00BB2A7C" w:rsidP="00BB2A7C">
      <w:pPr>
        <w:pStyle w:val="Standard"/>
        <w:numPr>
          <w:ilvl w:val="0"/>
          <w:numId w:val="8"/>
        </w:numPr>
        <w:spacing w:before="120" w:after="0" w:line="276" w:lineRule="auto"/>
        <w:rPr>
          <w:rFonts w:cs="Calibri"/>
          <w:sz w:val="22"/>
          <w:szCs w:val="22"/>
        </w:rPr>
      </w:pPr>
      <w:r w:rsidRPr="001E7C54">
        <w:rPr>
          <w:rFonts w:cs="Calibri"/>
          <w:sz w:val="22"/>
          <w:szCs w:val="22"/>
        </w:rPr>
        <w:t xml:space="preserve">membri del consiglio di amministrazione cui sia stata conferita la legale rappresentanza, ivi compresi institori e procuratori generali, dei membri degli organi con poteri di direzione o di vigilanza e dei soggetti muniti di poteri di rappresentanza, di direzione e di controllo, del direttore tecnico e del socio unico persona fisica, ovvero del socio di maggioranza in caso di società con meno di quattro soci, se si tratta di altro tipo di società o consorzio. </w:t>
      </w:r>
    </w:p>
    <w:p w:rsidR="00BB2A7C" w:rsidRPr="001E7C54" w:rsidRDefault="00BB2A7C" w:rsidP="00BB2A7C">
      <w:pPr>
        <w:pStyle w:val="Standard"/>
        <w:spacing w:before="120" w:after="0" w:line="360" w:lineRule="auto"/>
        <w:ind w:left="708"/>
        <w:rPr>
          <w:rFonts w:cs="Calibri"/>
          <w:sz w:val="22"/>
          <w:szCs w:val="22"/>
        </w:rPr>
      </w:pPr>
      <w:r w:rsidRPr="001E7C54">
        <w:rPr>
          <w:rFonts w:cs="Calibri"/>
          <w:sz w:val="22"/>
          <w:szCs w:val="22"/>
        </w:rPr>
        <w:t>non sono pendenti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1842"/>
        <w:gridCol w:w="1843"/>
        <w:gridCol w:w="2552"/>
      </w:tblGrid>
      <w:tr w:rsidR="00BB2A7C" w:rsidRPr="008A261F" w:rsidTr="00647464">
        <w:trPr>
          <w:jc w:val="center"/>
        </w:trPr>
        <w:tc>
          <w:tcPr>
            <w:tcW w:w="2729" w:type="dxa"/>
            <w:shd w:val="clear" w:color="auto" w:fill="auto"/>
          </w:tcPr>
          <w:p w:rsidR="00BB2A7C" w:rsidRPr="000E7F19" w:rsidRDefault="00BB2A7C" w:rsidP="00647464">
            <w:pPr>
              <w:spacing w:before="119"/>
              <w:jc w:val="center"/>
              <w:rPr>
                <w:rFonts w:eastAsia="Times New Roman" w:cs="Calibri"/>
              </w:rPr>
            </w:pPr>
            <w:r w:rsidRPr="000E7F19">
              <w:rPr>
                <w:rFonts w:eastAsia="Times New Roman" w:cs="Calibri"/>
              </w:rPr>
              <w:t>Cognome e nome</w:t>
            </w:r>
          </w:p>
        </w:tc>
        <w:tc>
          <w:tcPr>
            <w:tcW w:w="1842" w:type="dxa"/>
            <w:shd w:val="clear" w:color="auto" w:fill="auto"/>
          </w:tcPr>
          <w:p w:rsidR="00BB2A7C" w:rsidRPr="00BB2A7C" w:rsidRDefault="00BB2A7C" w:rsidP="00647464">
            <w:pPr>
              <w:spacing w:before="119"/>
              <w:jc w:val="center"/>
              <w:rPr>
                <w:rFonts w:eastAsia="Times New Roman" w:cs="Calibri"/>
                <w:lang w:val="it-IT"/>
              </w:rPr>
            </w:pPr>
            <w:r w:rsidRPr="00BB2A7C">
              <w:rPr>
                <w:rFonts w:eastAsia="Times New Roman" w:cs="Calibri"/>
                <w:lang w:val="it-IT"/>
              </w:rPr>
              <w:t>Luogo e data di nascita</w:t>
            </w:r>
          </w:p>
        </w:tc>
        <w:tc>
          <w:tcPr>
            <w:tcW w:w="1843" w:type="dxa"/>
            <w:shd w:val="clear" w:color="auto" w:fill="auto"/>
          </w:tcPr>
          <w:p w:rsidR="00BB2A7C" w:rsidRPr="000E7F19" w:rsidRDefault="00BB2A7C" w:rsidP="00647464">
            <w:pPr>
              <w:spacing w:before="119"/>
              <w:jc w:val="center"/>
              <w:rPr>
                <w:rFonts w:eastAsia="Times New Roman" w:cs="Calibri"/>
              </w:rPr>
            </w:pPr>
            <w:r w:rsidRPr="000E7F19">
              <w:rPr>
                <w:rFonts w:eastAsia="Times New Roman" w:cs="Calibri"/>
              </w:rPr>
              <w:t>C.F.</w:t>
            </w:r>
          </w:p>
        </w:tc>
        <w:tc>
          <w:tcPr>
            <w:tcW w:w="2552" w:type="dxa"/>
            <w:shd w:val="clear" w:color="auto" w:fill="auto"/>
          </w:tcPr>
          <w:p w:rsidR="00BB2A7C" w:rsidRPr="00BB2A7C" w:rsidRDefault="00BB2A7C" w:rsidP="00647464">
            <w:pPr>
              <w:spacing w:before="119"/>
              <w:jc w:val="center"/>
              <w:rPr>
                <w:rFonts w:eastAsia="Times New Roman" w:cs="Calibri"/>
                <w:lang w:val="it-IT"/>
              </w:rPr>
            </w:pPr>
            <w:r w:rsidRPr="00BB2A7C">
              <w:rPr>
                <w:rFonts w:eastAsia="Times New Roman" w:cs="Calibri"/>
                <w:lang w:val="it-IT"/>
              </w:rPr>
              <w:t>Ruolo (e data eventuale cessazione)</w:t>
            </w:r>
          </w:p>
        </w:tc>
      </w:tr>
      <w:tr w:rsidR="00BB2A7C" w:rsidRPr="008A261F" w:rsidTr="00647464">
        <w:trPr>
          <w:jc w:val="center"/>
        </w:trPr>
        <w:tc>
          <w:tcPr>
            <w:tcW w:w="2729" w:type="dxa"/>
            <w:shd w:val="clear" w:color="auto" w:fill="auto"/>
          </w:tcPr>
          <w:p w:rsidR="00BB2A7C" w:rsidRPr="00BB2A7C" w:rsidRDefault="00BB2A7C" w:rsidP="00647464">
            <w:pPr>
              <w:spacing w:before="119"/>
              <w:rPr>
                <w:rFonts w:eastAsia="Times New Roman" w:cs="Calibri"/>
                <w:w w:val="105"/>
                <w:lang w:val="it-IT"/>
              </w:rPr>
            </w:pPr>
          </w:p>
        </w:tc>
        <w:tc>
          <w:tcPr>
            <w:tcW w:w="1842" w:type="dxa"/>
            <w:shd w:val="clear" w:color="auto" w:fill="auto"/>
          </w:tcPr>
          <w:p w:rsidR="00BB2A7C" w:rsidRPr="00BB2A7C" w:rsidRDefault="00BB2A7C" w:rsidP="00647464">
            <w:pPr>
              <w:spacing w:before="119"/>
              <w:rPr>
                <w:rFonts w:eastAsia="Times New Roman" w:cs="Calibri"/>
                <w:w w:val="105"/>
                <w:lang w:val="it-IT"/>
              </w:rPr>
            </w:pPr>
          </w:p>
        </w:tc>
        <w:tc>
          <w:tcPr>
            <w:tcW w:w="1843" w:type="dxa"/>
            <w:shd w:val="clear" w:color="auto" w:fill="auto"/>
          </w:tcPr>
          <w:p w:rsidR="00BB2A7C" w:rsidRPr="00BB2A7C" w:rsidRDefault="00BB2A7C" w:rsidP="00647464">
            <w:pPr>
              <w:spacing w:before="119"/>
              <w:rPr>
                <w:rFonts w:eastAsia="Times New Roman" w:cs="Calibri"/>
                <w:w w:val="105"/>
                <w:lang w:val="it-IT"/>
              </w:rPr>
            </w:pPr>
          </w:p>
        </w:tc>
        <w:tc>
          <w:tcPr>
            <w:tcW w:w="2552" w:type="dxa"/>
            <w:shd w:val="clear" w:color="auto" w:fill="auto"/>
          </w:tcPr>
          <w:p w:rsidR="00BB2A7C" w:rsidRPr="00BB2A7C" w:rsidRDefault="00BB2A7C" w:rsidP="00647464">
            <w:pPr>
              <w:spacing w:before="119"/>
              <w:rPr>
                <w:rFonts w:eastAsia="Times New Roman" w:cs="Calibri"/>
                <w:w w:val="105"/>
                <w:lang w:val="it-IT"/>
              </w:rPr>
            </w:pPr>
          </w:p>
        </w:tc>
      </w:tr>
      <w:tr w:rsidR="00BB2A7C" w:rsidRPr="008A261F" w:rsidTr="00647464">
        <w:trPr>
          <w:jc w:val="center"/>
        </w:trPr>
        <w:tc>
          <w:tcPr>
            <w:tcW w:w="2729" w:type="dxa"/>
            <w:shd w:val="clear" w:color="auto" w:fill="auto"/>
          </w:tcPr>
          <w:p w:rsidR="00BB2A7C" w:rsidRPr="00BB2A7C" w:rsidRDefault="00BB2A7C" w:rsidP="00647464">
            <w:pPr>
              <w:spacing w:before="119"/>
              <w:rPr>
                <w:rFonts w:eastAsia="Times New Roman" w:cs="Calibri"/>
                <w:w w:val="105"/>
                <w:lang w:val="it-IT"/>
              </w:rPr>
            </w:pPr>
          </w:p>
        </w:tc>
        <w:tc>
          <w:tcPr>
            <w:tcW w:w="1842" w:type="dxa"/>
            <w:shd w:val="clear" w:color="auto" w:fill="auto"/>
          </w:tcPr>
          <w:p w:rsidR="00BB2A7C" w:rsidRPr="00BB2A7C" w:rsidRDefault="00BB2A7C" w:rsidP="00647464">
            <w:pPr>
              <w:spacing w:before="119"/>
              <w:rPr>
                <w:rFonts w:eastAsia="Times New Roman" w:cs="Calibri"/>
                <w:w w:val="105"/>
                <w:lang w:val="it-IT"/>
              </w:rPr>
            </w:pPr>
          </w:p>
        </w:tc>
        <w:tc>
          <w:tcPr>
            <w:tcW w:w="1843" w:type="dxa"/>
            <w:shd w:val="clear" w:color="auto" w:fill="auto"/>
          </w:tcPr>
          <w:p w:rsidR="00BB2A7C" w:rsidRPr="00BB2A7C" w:rsidRDefault="00BB2A7C" w:rsidP="00647464">
            <w:pPr>
              <w:spacing w:before="119"/>
              <w:rPr>
                <w:rFonts w:eastAsia="Times New Roman" w:cs="Calibri"/>
                <w:w w:val="105"/>
                <w:lang w:val="it-IT"/>
              </w:rPr>
            </w:pPr>
          </w:p>
        </w:tc>
        <w:tc>
          <w:tcPr>
            <w:tcW w:w="2552" w:type="dxa"/>
            <w:shd w:val="clear" w:color="auto" w:fill="auto"/>
          </w:tcPr>
          <w:p w:rsidR="00BB2A7C" w:rsidRPr="00BB2A7C" w:rsidRDefault="00BB2A7C" w:rsidP="00647464">
            <w:pPr>
              <w:spacing w:before="119"/>
              <w:rPr>
                <w:rFonts w:eastAsia="Times New Roman" w:cs="Calibri"/>
                <w:w w:val="105"/>
                <w:lang w:val="it-IT"/>
              </w:rPr>
            </w:pPr>
          </w:p>
        </w:tc>
      </w:tr>
      <w:tr w:rsidR="00BB2A7C" w:rsidRPr="008A261F" w:rsidTr="00647464">
        <w:trPr>
          <w:jc w:val="center"/>
        </w:trPr>
        <w:tc>
          <w:tcPr>
            <w:tcW w:w="2729" w:type="dxa"/>
            <w:shd w:val="clear" w:color="auto" w:fill="auto"/>
          </w:tcPr>
          <w:p w:rsidR="00BB2A7C" w:rsidRPr="00BB2A7C" w:rsidRDefault="00BB2A7C" w:rsidP="00647464">
            <w:pPr>
              <w:spacing w:before="119"/>
              <w:rPr>
                <w:rFonts w:eastAsia="Times New Roman" w:cs="Calibri"/>
                <w:w w:val="105"/>
                <w:lang w:val="it-IT"/>
              </w:rPr>
            </w:pPr>
          </w:p>
        </w:tc>
        <w:tc>
          <w:tcPr>
            <w:tcW w:w="1842" w:type="dxa"/>
            <w:shd w:val="clear" w:color="auto" w:fill="auto"/>
          </w:tcPr>
          <w:p w:rsidR="00BB2A7C" w:rsidRPr="00BB2A7C" w:rsidRDefault="00BB2A7C" w:rsidP="00647464">
            <w:pPr>
              <w:spacing w:before="119"/>
              <w:rPr>
                <w:rFonts w:eastAsia="Times New Roman" w:cs="Calibri"/>
                <w:w w:val="105"/>
                <w:lang w:val="it-IT"/>
              </w:rPr>
            </w:pPr>
          </w:p>
        </w:tc>
        <w:tc>
          <w:tcPr>
            <w:tcW w:w="1843" w:type="dxa"/>
            <w:shd w:val="clear" w:color="auto" w:fill="auto"/>
          </w:tcPr>
          <w:p w:rsidR="00BB2A7C" w:rsidRPr="00BB2A7C" w:rsidRDefault="00BB2A7C" w:rsidP="00647464">
            <w:pPr>
              <w:spacing w:before="119"/>
              <w:rPr>
                <w:rFonts w:eastAsia="Times New Roman" w:cs="Calibri"/>
                <w:w w:val="105"/>
                <w:lang w:val="it-IT"/>
              </w:rPr>
            </w:pPr>
          </w:p>
        </w:tc>
        <w:tc>
          <w:tcPr>
            <w:tcW w:w="2552" w:type="dxa"/>
            <w:shd w:val="clear" w:color="auto" w:fill="auto"/>
          </w:tcPr>
          <w:p w:rsidR="00BB2A7C" w:rsidRPr="00BB2A7C" w:rsidRDefault="00BB2A7C" w:rsidP="00647464">
            <w:pPr>
              <w:spacing w:before="119"/>
              <w:rPr>
                <w:rFonts w:eastAsia="Times New Roman" w:cs="Calibri"/>
                <w:w w:val="105"/>
                <w:lang w:val="it-IT"/>
              </w:rPr>
            </w:pPr>
          </w:p>
        </w:tc>
      </w:tr>
    </w:tbl>
    <w:p w:rsidR="00BB2A7C" w:rsidRDefault="00BB2A7C" w:rsidP="00BB2A7C">
      <w:pPr>
        <w:pStyle w:val="Standard"/>
        <w:spacing w:before="120" w:after="0" w:line="360" w:lineRule="auto"/>
        <w:ind w:left="720"/>
        <w:rPr>
          <w:rFonts w:cs="Calibri"/>
          <w:sz w:val="22"/>
          <w:szCs w:val="22"/>
        </w:rPr>
      </w:pP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che nessuno dei soggetti sopraindicati ha subito condanna con sentenza definitiva o decreto penale di condanna divenuto irrevocabile o sentenza di applicazione della pena su richiesta ai sensi dell'articolo 444 del codice di procedura penale, anche riferita a un suo subappaltatore nei casi di cui all'articolo 105, comma 6, per i reati previsti all’art. 80 comma 1 D.lgs 50/2016;</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che dei soggetti sopraindicati i seguenti hanno subito condanna con sentenza definitiva o decreto penale di condanna divenuto irrevocabile o sentenza di applicazione della pena su richiesta ai sensi dell'articolo 444 del codice di procedura penale, anche riferita a un suo subappaltatore nei casi di cui all'articolo 105, comma 6, per i reati previsti all’art. 80 comma 1 D.</w:t>
      </w:r>
      <w:r>
        <w:rPr>
          <w:rFonts w:cs="Calibri"/>
          <w:sz w:val="22"/>
          <w:szCs w:val="22"/>
        </w:rPr>
        <w:t xml:space="preserve"> L</w:t>
      </w:r>
      <w:r w:rsidRPr="001E7C54">
        <w:rPr>
          <w:rFonts w:cs="Calibri"/>
          <w:sz w:val="22"/>
          <w:szCs w:val="22"/>
        </w:rPr>
        <w:t>gs 50/2016:</w:t>
      </w:r>
    </w:p>
    <w:tbl>
      <w:tblPr>
        <w:tblW w:w="91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2410"/>
        <w:gridCol w:w="1984"/>
        <w:gridCol w:w="2410"/>
      </w:tblGrid>
      <w:tr w:rsidR="00BB2A7C" w:rsidRPr="001E7C54" w:rsidTr="00647464">
        <w:tc>
          <w:tcPr>
            <w:tcW w:w="2365" w:type="dxa"/>
            <w:shd w:val="clear" w:color="auto" w:fill="auto"/>
          </w:tcPr>
          <w:p w:rsidR="00BB2A7C" w:rsidRPr="001E7C54" w:rsidRDefault="00BB2A7C" w:rsidP="00647464">
            <w:pPr>
              <w:pStyle w:val="Standard"/>
              <w:spacing w:before="120" w:after="0" w:line="360" w:lineRule="auto"/>
              <w:jc w:val="center"/>
              <w:rPr>
                <w:rFonts w:cs="Calibri"/>
                <w:sz w:val="22"/>
                <w:szCs w:val="22"/>
              </w:rPr>
            </w:pPr>
            <w:r w:rsidRPr="001E7C54">
              <w:rPr>
                <w:rFonts w:cs="Calibri"/>
                <w:sz w:val="22"/>
                <w:szCs w:val="22"/>
              </w:rPr>
              <w:lastRenderedPageBreak/>
              <w:t>Cognome e nome</w:t>
            </w:r>
          </w:p>
        </w:tc>
        <w:tc>
          <w:tcPr>
            <w:tcW w:w="2410" w:type="dxa"/>
            <w:shd w:val="clear" w:color="auto" w:fill="auto"/>
          </w:tcPr>
          <w:p w:rsidR="00BB2A7C" w:rsidRPr="001E7C54" w:rsidRDefault="00BB2A7C" w:rsidP="00647464">
            <w:pPr>
              <w:pStyle w:val="Standard"/>
              <w:spacing w:before="120" w:after="0" w:line="360" w:lineRule="auto"/>
              <w:jc w:val="center"/>
              <w:rPr>
                <w:rFonts w:cs="Calibri"/>
                <w:sz w:val="22"/>
                <w:szCs w:val="22"/>
              </w:rPr>
            </w:pPr>
            <w:r w:rsidRPr="001E7C54">
              <w:rPr>
                <w:rFonts w:cs="Calibri"/>
                <w:sz w:val="22"/>
                <w:szCs w:val="22"/>
              </w:rPr>
              <w:t>Sentenza/decreto penale</w:t>
            </w:r>
          </w:p>
        </w:tc>
        <w:tc>
          <w:tcPr>
            <w:tcW w:w="1984" w:type="dxa"/>
            <w:shd w:val="clear" w:color="auto" w:fill="auto"/>
          </w:tcPr>
          <w:p w:rsidR="00BB2A7C" w:rsidRPr="001E7C54" w:rsidRDefault="00BB2A7C" w:rsidP="00647464">
            <w:pPr>
              <w:pStyle w:val="Standard"/>
              <w:spacing w:before="120" w:after="0" w:line="360" w:lineRule="auto"/>
              <w:jc w:val="center"/>
              <w:rPr>
                <w:rFonts w:cs="Calibri"/>
                <w:sz w:val="22"/>
                <w:szCs w:val="22"/>
              </w:rPr>
            </w:pPr>
            <w:r w:rsidRPr="001E7C54">
              <w:rPr>
                <w:rFonts w:cs="Calibri"/>
                <w:sz w:val="22"/>
                <w:szCs w:val="22"/>
              </w:rPr>
              <w:t>Motivi della condanna</w:t>
            </w:r>
          </w:p>
        </w:tc>
        <w:tc>
          <w:tcPr>
            <w:tcW w:w="2410" w:type="dxa"/>
            <w:shd w:val="clear" w:color="auto" w:fill="auto"/>
          </w:tcPr>
          <w:p w:rsidR="00BB2A7C" w:rsidRPr="001E7C54" w:rsidRDefault="00BB2A7C" w:rsidP="00647464">
            <w:pPr>
              <w:pStyle w:val="Standard"/>
              <w:spacing w:before="120" w:after="0" w:line="360" w:lineRule="auto"/>
              <w:jc w:val="center"/>
              <w:rPr>
                <w:rFonts w:cs="Calibri"/>
                <w:sz w:val="22"/>
                <w:szCs w:val="22"/>
              </w:rPr>
            </w:pPr>
            <w:r w:rsidRPr="001E7C54">
              <w:rPr>
                <w:rFonts w:cs="Calibri"/>
                <w:sz w:val="22"/>
                <w:szCs w:val="22"/>
              </w:rPr>
              <w:t>Riabilitazione / condono / estinzione</w:t>
            </w:r>
          </w:p>
        </w:tc>
      </w:tr>
      <w:tr w:rsidR="00BB2A7C" w:rsidRPr="001E7C54" w:rsidTr="00647464">
        <w:tc>
          <w:tcPr>
            <w:tcW w:w="2365"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1984"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r>
      <w:tr w:rsidR="00BB2A7C" w:rsidRPr="001E7C54" w:rsidTr="00647464">
        <w:tc>
          <w:tcPr>
            <w:tcW w:w="2365"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1984"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r>
      <w:tr w:rsidR="00BB2A7C" w:rsidRPr="001E7C54" w:rsidTr="00647464">
        <w:tc>
          <w:tcPr>
            <w:tcW w:w="2365"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1984"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r>
      <w:tr w:rsidR="00BB2A7C" w:rsidRPr="001E7C54" w:rsidTr="00647464">
        <w:tc>
          <w:tcPr>
            <w:tcW w:w="2365"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1984" w:type="dxa"/>
            <w:shd w:val="clear" w:color="auto" w:fill="auto"/>
          </w:tcPr>
          <w:p w:rsidR="00BB2A7C" w:rsidRPr="001E7C54" w:rsidRDefault="00BB2A7C" w:rsidP="00647464">
            <w:pPr>
              <w:pStyle w:val="Standard"/>
              <w:spacing w:before="120" w:after="0" w:line="360" w:lineRule="auto"/>
              <w:rPr>
                <w:rFonts w:cs="Calibri"/>
                <w:sz w:val="22"/>
                <w:szCs w:val="22"/>
              </w:rPr>
            </w:pPr>
          </w:p>
        </w:tc>
        <w:tc>
          <w:tcPr>
            <w:tcW w:w="2410" w:type="dxa"/>
            <w:shd w:val="clear" w:color="auto" w:fill="auto"/>
          </w:tcPr>
          <w:p w:rsidR="00BB2A7C" w:rsidRPr="001E7C54" w:rsidRDefault="00BB2A7C" w:rsidP="00647464">
            <w:pPr>
              <w:pStyle w:val="Standard"/>
              <w:spacing w:before="120" w:after="0" w:line="360" w:lineRule="auto"/>
              <w:rPr>
                <w:rFonts w:cs="Calibri"/>
                <w:sz w:val="22"/>
                <w:szCs w:val="22"/>
              </w:rPr>
            </w:pPr>
          </w:p>
        </w:tc>
      </w:tr>
    </w:tbl>
    <w:p w:rsidR="00BB2A7C" w:rsidRPr="001E7C54" w:rsidRDefault="00BB2A7C" w:rsidP="00BB2A7C">
      <w:pPr>
        <w:pStyle w:val="Standard"/>
        <w:spacing w:before="120" w:after="0" w:line="360" w:lineRule="auto"/>
        <w:ind w:left="720" w:hanging="294"/>
        <w:rPr>
          <w:rFonts w:cs="Calibri"/>
          <w:sz w:val="22"/>
          <w:szCs w:val="22"/>
        </w:rPr>
      </w:pP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non ha effettuato false comunicazioni sociali di cui agli articoli 2621 e 262 del codice civile;</w:t>
      </w:r>
    </w:p>
    <w:p w:rsidR="00BB2A7C" w:rsidRPr="001E7C54" w:rsidRDefault="00BB2A7C" w:rsidP="00BB2A7C">
      <w:pPr>
        <w:pStyle w:val="Standard"/>
        <w:numPr>
          <w:ilvl w:val="0"/>
          <w:numId w:val="2"/>
        </w:numPr>
        <w:spacing w:before="120" w:after="0" w:line="360" w:lineRule="auto"/>
        <w:rPr>
          <w:rFonts w:cs="Calibri"/>
          <w:sz w:val="22"/>
          <w:szCs w:val="22"/>
        </w:rPr>
      </w:pPr>
      <w:bookmarkStart w:id="1" w:name="Controllo5"/>
      <w:bookmarkEnd w:id="1"/>
      <w:r w:rsidRPr="001E7C54">
        <w:rPr>
          <w:rFonts w:cs="Calibri"/>
          <w:sz w:val="22"/>
          <w:szCs w:val="22"/>
        </w:rPr>
        <w:t xml:space="preserve">che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non ha violato il divieto di intestazione fiduciaria di cui all'articolo 17 della legge 19 marzo 1990, n. 55. L'esclusione ha durata di un anno decorrente dall'accertamento definitivo della violazione e va comunque disposta se la violazione non è stata rimossa;</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non ha commesso gravi infrazioni debitamente accertate delle norme in materia di salute e sicurezza o degli obblighi in materia ambientale, sociale e del lavoro stabiliti dalla normativa europea e nazionale, dai contratti collettivi o dalle disposizioni internazionali elencate nell’allegato X del D.Lgs.50/2016, anche risultanti dai dati in possesso dell’Osservatorio;</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non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2015, pubblicato sulla Gazzetta Ufficiale n. 125 del 1° giugno 2015, ovvero delle certificazioni rilasciate dagli enti previdenziali di riferimento non aderenti al sistemo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t xml:space="preserve">che, nei confronti </w:t>
      </w:r>
      <w:r w:rsidR="005A3291">
        <w:rPr>
          <w:rFonts w:cs="Calibri"/>
          <w:sz w:val="22"/>
          <w:szCs w:val="22"/>
        </w:rPr>
        <w:t>del soggetto giuridico</w:t>
      </w:r>
      <w:r w:rsidRPr="001E7C54">
        <w:rPr>
          <w:rFonts w:cs="Calibri"/>
          <w:sz w:val="22"/>
          <w:szCs w:val="22"/>
        </w:rPr>
        <w:t>, ai sensi del comma 5 g), art. 80, D.Lgs. n. 50/2016, non risulta l’iscrizione nel casellario informatico tenuto dall'Osservatorio dell'ANAC, per aver presentato falsa dichiarazione o falsa documentazione in merito a requisiti e condizioni rilevanti per la partecipazione a procedure di gara e per l’affidamento dei subappalti;</w:t>
      </w:r>
    </w:p>
    <w:p w:rsidR="00BB2A7C" w:rsidRPr="001E7C54" w:rsidRDefault="00BB2A7C" w:rsidP="00BB2A7C">
      <w:pPr>
        <w:pStyle w:val="Standard"/>
        <w:numPr>
          <w:ilvl w:val="0"/>
          <w:numId w:val="2"/>
        </w:numPr>
        <w:spacing w:before="120" w:after="0" w:line="360" w:lineRule="auto"/>
        <w:rPr>
          <w:rFonts w:cs="Calibri"/>
          <w:sz w:val="22"/>
          <w:szCs w:val="22"/>
        </w:rPr>
      </w:pPr>
      <w:r w:rsidRPr="001E7C54">
        <w:rPr>
          <w:rFonts w:cs="Calibri"/>
          <w:sz w:val="22"/>
          <w:szCs w:val="22"/>
        </w:rPr>
        <w:lastRenderedPageBreak/>
        <w:t xml:space="preserve">che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ha un numero di dipendenti, computabile ai sensi dell’art. 4 della Legge n. 68/1999, pari a ________________ unità iscritti a libro matricola e che (</w:t>
      </w:r>
      <w:r w:rsidRPr="001E7C54">
        <w:rPr>
          <w:rFonts w:cs="Calibri"/>
          <w:i/>
          <w:sz w:val="22"/>
          <w:szCs w:val="22"/>
        </w:rPr>
        <w:t>compilare/contrassegnare il campo di pertinenza o barrare/eliminare l’opzione che non si riferisce alla propria situazione</w:t>
      </w:r>
      <w:r w:rsidRPr="001E7C54">
        <w:rPr>
          <w:rFonts w:cs="Calibri"/>
          <w:sz w:val="22"/>
          <w:szCs w:val="22"/>
        </w:rPr>
        <w:t xml:space="preserve">): </w:t>
      </w:r>
    </w:p>
    <w:p w:rsidR="00BB2A7C" w:rsidRPr="001E7C54" w:rsidRDefault="00BB2A7C" w:rsidP="00BB2A7C">
      <w:pPr>
        <w:pStyle w:val="Standard"/>
        <w:numPr>
          <w:ilvl w:val="0"/>
          <w:numId w:val="5"/>
        </w:numPr>
        <w:spacing w:before="120" w:after="0" w:line="360" w:lineRule="auto"/>
        <w:rPr>
          <w:rFonts w:cs="Calibri"/>
          <w:sz w:val="22"/>
          <w:szCs w:val="22"/>
        </w:rPr>
      </w:pPr>
      <w:r w:rsidRPr="001E7C54">
        <w:rPr>
          <w:rFonts w:cs="Calibri"/>
          <w:sz w:val="22"/>
          <w:szCs w:val="22"/>
        </w:rPr>
        <w:t>è in regola con le norme che disciplinano il diritto al lavoro dei disabili di cui alla Legge n. 68/1999, e la relativa certificazione potrà essere richiesta al competente Ufficio Provinciale del lavoro di __</w:t>
      </w:r>
      <w:r>
        <w:rPr>
          <w:rFonts w:cs="Calibri"/>
          <w:sz w:val="22"/>
          <w:szCs w:val="22"/>
        </w:rPr>
        <w:t>________</w:t>
      </w:r>
      <w:r w:rsidRPr="001E7C54">
        <w:rPr>
          <w:rFonts w:cs="Calibri"/>
          <w:sz w:val="22"/>
          <w:szCs w:val="22"/>
        </w:rPr>
        <w:t>_________;</w:t>
      </w:r>
    </w:p>
    <w:p w:rsidR="00BB2A7C" w:rsidRPr="001E7C54" w:rsidRDefault="00BB2A7C" w:rsidP="00BB2A7C">
      <w:pPr>
        <w:pStyle w:val="Standard"/>
        <w:spacing w:before="120" w:after="0" w:line="360" w:lineRule="auto"/>
        <w:ind w:left="1429"/>
        <w:rPr>
          <w:rFonts w:cs="Calibri"/>
          <w:sz w:val="22"/>
          <w:szCs w:val="22"/>
        </w:rPr>
      </w:pPr>
      <w:r w:rsidRPr="001E7C54">
        <w:rPr>
          <w:rFonts w:cs="Calibri"/>
          <w:sz w:val="22"/>
          <w:szCs w:val="22"/>
        </w:rPr>
        <w:t>ovvero</w:t>
      </w:r>
    </w:p>
    <w:p w:rsidR="00BB2A7C" w:rsidRPr="001E7C54" w:rsidRDefault="00BB2A7C" w:rsidP="00BB2A7C">
      <w:pPr>
        <w:pStyle w:val="Standard"/>
        <w:numPr>
          <w:ilvl w:val="0"/>
          <w:numId w:val="5"/>
        </w:numPr>
        <w:spacing w:before="120" w:after="0" w:line="360" w:lineRule="auto"/>
        <w:rPr>
          <w:rFonts w:cs="Calibri"/>
          <w:sz w:val="22"/>
          <w:szCs w:val="22"/>
        </w:rPr>
      </w:pPr>
      <w:r w:rsidRPr="001E7C54">
        <w:rPr>
          <w:rFonts w:cs="Calibri"/>
          <w:sz w:val="22"/>
          <w:szCs w:val="22"/>
        </w:rPr>
        <w:t>non è soggetta a tali norme, in quanto: __________________________________________ __________________________________________________________________________.</w:t>
      </w:r>
    </w:p>
    <w:p w:rsidR="00BB2A7C" w:rsidRPr="001E7C54" w:rsidRDefault="00BB2A7C" w:rsidP="00163BD3">
      <w:pPr>
        <w:pStyle w:val="Standard"/>
        <w:numPr>
          <w:ilvl w:val="0"/>
          <w:numId w:val="2"/>
        </w:numPr>
        <w:spacing w:before="120" w:after="0" w:line="360" w:lineRule="auto"/>
        <w:rPr>
          <w:rFonts w:cs="Calibri"/>
          <w:sz w:val="22"/>
          <w:szCs w:val="22"/>
        </w:rPr>
      </w:pPr>
      <w:r w:rsidRPr="001E7C54">
        <w:rPr>
          <w:rFonts w:cs="Calibri"/>
          <w:sz w:val="22"/>
          <w:szCs w:val="22"/>
        </w:rPr>
        <w:t xml:space="preserve">che nei confronti </w:t>
      </w:r>
      <w:r w:rsidR="005A3291">
        <w:rPr>
          <w:rFonts w:cs="Calibri"/>
          <w:sz w:val="22"/>
          <w:szCs w:val="22"/>
        </w:rPr>
        <w:t>del soggetto giuridico</w:t>
      </w:r>
      <w:r w:rsidR="005A3291" w:rsidRPr="001E7C54">
        <w:rPr>
          <w:rFonts w:cs="Calibri"/>
          <w:sz w:val="22"/>
          <w:szCs w:val="22"/>
        </w:rPr>
        <w:t xml:space="preserve"> </w:t>
      </w:r>
      <w:r w:rsidRPr="001E7C54">
        <w:rPr>
          <w:rFonts w:cs="Calibri"/>
          <w:sz w:val="22"/>
          <w:szCs w:val="22"/>
        </w:rPr>
        <w:t>non è stata applicata alcuna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BB2A7C" w:rsidRPr="001E7C54" w:rsidRDefault="00BB2A7C" w:rsidP="00163BD3">
      <w:pPr>
        <w:pStyle w:val="Standard"/>
        <w:numPr>
          <w:ilvl w:val="0"/>
          <w:numId w:val="2"/>
        </w:numPr>
        <w:spacing w:before="120" w:after="0" w:line="360" w:lineRule="auto"/>
        <w:rPr>
          <w:rFonts w:cs="Calibri"/>
          <w:sz w:val="22"/>
          <w:szCs w:val="22"/>
        </w:rPr>
      </w:pPr>
      <w:r w:rsidRPr="00163BD3">
        <w:rPr>
          <w:rFonts w:cs="Calibri"/>
          <w:i/>
          <w:szCs w:val="18"/>
        </w:rPr>
        <w:t xml:space="preserve">(solo per gli operatori economici che siano in possesso di certificazione SOA, anche se non richiesta ai fini della partecipazione alla presente </w:t>
      </w:r>
      <w:r w:rsidR="00163BD3">
        <w:rPr>
          <w:rFonts w:cs="Calibri"/>
          <w:i/>
          <w:szCs w:val="18"/>
        </w:rPr>
        <w:t>procedura</w:t>
      </w:r>
      <w:r w:rsidRPr="00163BD3">
        <w:rPr>
          <w:rFonts w:cs="Calibri"/>
          <w:i/>
          <w:szCs w:val="18"/>
        </w:rPr>
        <w:t>)</w:t>
      </w:r>
      <w:r w:rsidRPr="001E7C54">
        <w:rPr>
          <w:rFonts w:cs="Calibri"/>
          <w:sz w:val="22"/>
          <w:szCs w:val="22"/>
        </w:rPr>
        <w:t xml:space="preserve"> che nei confronti </w:t>
      </w:r>
      <w:r w:rsidR="005A3291">
        <w:rPr>
          <w:rFonts w:cs="Calibri"/>
          <w:sz w:val="22"/>
          <w:szCs w:val="22"/>
        </w:rPr>
        <w:t>del soggetto giuridico</w:t>
      </w:r>
      <w:r w:rsidR="005A3291" w:rsidRPr="001E7C54">
        <w:rPr>
          <w:rFonts w:cs="Calibri"/>
          <w:sz w:val="22"/>
          <w:szCs w:val="22"/>
        </w:rPr>
        <w:t xml:space="preserve"> </w:t>
      </w:r>
      <w:r w:rsidRPr="001E7C54">
        <w:rPr>
          <w:rFonts w:cs="Calibri"/>
          <w:sz w:val="22"/>
          <w:szCs w:val="22"/>
        </w:rPr>
        <w:t>ai sensi dell'articolo 84, comma 6, del D.Lgs. n. 50/2016 non risulta l'iscrizione nel casellario informatico di cui all'articolo 80, comma 10, del medesimo D.Lgs. n. 50/2016, per aver presentato falsa dichiarazione o falsa documentazione ai fini del rilascio dell'attestazione SOA;</w:t>
      </w:r>
    </w:p>
    <w:p w:rsidR="00BB2A7C" w:rsidRPr="001E7C54" w:rsidRDefault="00BB2A7C" w:rsidP="00163BD3">
      <w:pPr>
        <w:pStyle w:val="Standard"/>
        <w:numPr>
          <w:ilvl w:val="0"/>
          <w:numId w:val="2"/>
        </w:numPr>
        <w:spacing w:before="120" w:after="0" w:line="360" w:lineRule="auto"/>
        <w:rPr>
          <w:rFonts w:cs="Calibri"/>
          <w:sz w:val="22"/>
          <w:szCs w:val="22"/>
        </w:rPr>
      </w:pPr>
      <w:r w:rsidRPr="001E7C54">
        <w:rPr>
          <w:rFonts w:cs="Calibri"/>
          <w:sz w:val="22"/>
          <w:szCs w:val="22"/>
        </w:rPr>
        <w:t>(</w:t>
      </w:r>
      <w:r w:rsidRPr="001E7C54">
        <w:rPr>
          <w:rFonts w:cs="Calibri"/>
          <w:i/>
          <w:sz w:val="22"/>
          <w:szCs w:val="22"/>
        </w:rPr>
        <w:t>contrassegnare le opzioni che si riferiscono alla propria situazione</w:t>
      </w:r>
      <w:r w:rsidRPr="001E7C54">
        <w:rPr>
          <w:rFonts w:cs="Calibri"/>
          <w:sz w:val="22"/>
          <w:szCs w:val="22"/>
        </w:rPr>
        <w:t>)</w:t>
      </w:r>
    </w:p>
    <w:p w:rsidR="00BB2A7C" w:rsidRPr="001E7C54" w:rsidRDefault="00BB2A7C" w:rsidP="00097720">
      <w:pPr>
        <w:pStyle w:val="Standard"/>
        <w:numPr>
          <w:ilvl w:val="0"/>
          <w:numId w:val="12"/>
        </w:numPr>
        <w:spacing w:before="120" w:after="0" w:line="360" w:lineRule="auto"/>
        <w:rPr>
          <w:rFonts w:cs="Calibri"/>
          <w:sz w:val="22"/>
          <w:szCs w:val="22"/>
        </w:rPr>
      </w:pPr>
      <w:r w:rsidRPr="001E7C54">
        <w:rPr>
          <w:rFonts w:cs="Calibri"/>
          <w:sz w:val="22"/>
          <w:szCs w:val="22"/>
        </w:rPr>
        <w:t>che i soggetti di cui alla precedente lettera b), essendo stati vittime dei reati previsti e puniti dagli art. 317 e 629 del codice penale aggravati ai sensi dell’art. 7 del decreto-legge 13 maggio 1991, n. 152, convertito, con modificazioni, dalla legge 12 luglio 1991, n. 203, non hanno omesso di denunciare i fatti all’autorità giudiziaria, salvo che ricorrano i casi previsti dall’articolo 4, primo comma, della</w:t>
      </w:r>
      <w:r w:rsidR="00163BD3">
        <w:rPr>
          <w:rFonts w:cs="Calibri"/>
          <w:sz w:val="22"/>
          <w:szCs w:val="22"/>
        </w:rPr>
        <w:t xml:space="preserve"> legge 24 novembre 1981, n. 689</w:t>
      </w:r>
      <w:r w:rsidRPr="001E7C54">
        <w:rPr>
          <w:rFonts w:cs="Calibri"/>
          <w:sz w:val="22"/>
          <w:szCs w:val="22"/>
        </w:rPr>
        <w:t>;</w:t>
      </w:r>
    </w:p>
    <w:p w:rsidR="00BB2A7C" w:rsidRPr="001E7C54" w:rsidRDefault="00BB2A7C" w:rsidP="00BB2A7C">
      <w:pPr>
        <w:pStyle w:val="Standard"/>
        <w:spacing w:before="120" w:after="0" w:line="360" w:lineRule="auto"/>
        <w:ind w:left="709"/>
        <w:rPr>
          <w:rFonts w:cs="Calibri"/>
          <w:i/>
          <w:sz w:val="22"/>
          <w:szCs w:val="22"/>
        </w:rPr>
      </w:pPr>
      <w:r w:rsidRPr="001E7C54">
        <w:rPr>
          <w:rFonts w:cs="Calibri"/>
          <w:i/>
          <w:sz w:val="22"/>
          <w:szCs w:val="22"/>
        </w:rPr>
        <w:t>ovvero, in alternativa</w:t>
      </w:r>
    </w:p>
    <w:p w:rsidR="00BB2A7C" w:rsidRPr="001E7C54" w:rsidRDefault="00BB2A7C" w:rsidP="00097720">
      <w:pPr>
        <w:pStyle w:val="Standard"/>
        <w:numPr>
          <w:ilvl w:val="0"/>
          <w:numId w:val="11"/>
        </w:numPr>
        <w:spacing w:before="120" w:after="0" w:line="360" w:lineRule="auto"/>
        <w:rPr>
          <w:rFonts w:cs="Calibri"/>
          <w:sz w:val="22"/>
          <w:szCs w:val="22"/>
        </w:rPr>
      </w:pPr>
      <w:r w:rsidRPr="001E7C54">
        <w:rPr>
          <w:rFonts w:cs="Calibri"/>
          <w:sz w:val="22"/>
          <w:szCs w:val="22"/>
        </w:rPr>
        <w:t>che i soggetti di cui alla precedente lettera b), non sono stati vittime dei reati previsti e puniti dagli art. 317 e 629 del codice penale aggravati ai sensi dell’art. 7 del decreto-legge 13 maggio 1991, n. 152, convertito, con modificazioni, dalla legge 12 luglio 1991, n. 203 e non hanno omesso di denunciare i fatti all’autorità giudiziaria;</w:t>
      </w:r>
    </w:p>
    <w:p w:rsidR="00BB2A7C" w:rsidRPr="00163BD3" w:rsidRDefault="00BB2A7C" w:rsidP="00163BD3">
      <w:pPr>
        <w:pStyle w:val="Standard"/>
        <w:numPr>
          <w:ilvl w:val="0"/>
          <w:numId w:val="2"/>
        </w:numPr>
        <w:spacing w:before="120" w:after="0" w:line="360" w:lineRule="auto"/>
        <w:rPr>
          <w:rFonts w:cs="Calibri"/>
          <w:i/>
          <w:sz w:val="22"/>
          <w:szCs w:val="22"/>
        </w:rPr>
      </w:pPr>
      <w:r w:rsidRPr="00163BD3">
        <w:rPr>
          <w:rFonts w:cs="Calibri"/>
          <w:i/>
          <w:sz w:val="22"/>
          <w:szCs w:val="22"/>
        </w:rPr>
        <w:t>(</w:t>
      </w:r>
      <w:r w:rsidRPr="001E7C54">
        <w:rPr>
          <w:rFonts w:cs="Calibri"/>
          <w:i/>
          <w:sz w:val="22"/>
          <w:szCs w:val="22"/>
        </w:rPr>
        <w:t>contrassegnare le opzioni che si riferiscono alla propria situazione</w:t>
      </w:r>
      <w:r w:rsidRPr="00163BD3">
        <w:rPr>
          <w:rFonts w:cs="Calibri"/>
          <w:i/>
          <w:sz w:val="22"/>
          <w:szCs w:val="22"/>
        </w:rPr>
        <w:t>)</w:t>
      </w:r>
    </w:p>
    <w:p w:rsidR="00BB2A7C" w:rsidRPr="001E7C54" w:rsidRDefault="00BB2A7C" w:rsidP="00097720">
      <w:pPr>
        <w:pStyle w:val="Standard"/>
        <w:numPr>
          <w:ilvl w:val="0"/>
          <w:numId w:val="13"/>
        </w:numPr>
        <w:spacing w:before="120" w:after="0" w:line="360" w:lineRule="auto"/>
        <w:rPr>
          <w:rFonts w:cs="Calibri"/>
          <w:sz w:val="22"/>
          <w:szCs w:val="22"/>
        </w:rPr>
      </w:pPr>
      <w:r w:rsidRPr="001E7C54">
        <w:rPr>
          <w:rFonts w:cs="Calibri"/>
          <w:sz w:val="22"/>
          <w:szCs w:val="22"/>
        </w:rPr>
        <w:t xml:space="preserve">che come previsto all’art 80 comma 5 lettera c) D. Lgs 50/2016 </w:t>
      </w:r>
      <w:r w:rsidR="005A3291">
        <w:rPr>
          <w:rFonts w:cs="Calibri"/>
          <w:sz w:val="22"/>
          <w:szCs w:val="22"/>
        </w:rPr>
        <w:t>il soggetto giuridico</w:t>
      </w:r>
      <w:r w:rsidR="005A3291" w:rsidRPr="001E7C54">
        <w:rPr>
          <w:rFonts w:cs="Calibri"/>
          <w:sz w:val="22"/>
          <w:szCs w:val="22"/>
        </w:rPr>
        <w:t xml:space="preserve"> </w:t>
      </w:r>
      <w:r w:rsidRPr="001E7C54">
        <w:rPr>
          <w:rFonts w:cs="Calibri"/>
          <w:sz w:val="22"/>
          <w:szCs w:val="22"/>
        </w:rPr>
        <w:t xml:space="preserve">non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w:t>
      </w:r>
      <w:r w:rsidRPr="001E7C54">
        <w:rPr>
          <w:rFonts w:cs="Calibri"/>
          <w:sz w:val="22"/>
          <w:szCs w:val="22"/>
        </w:rPr>
        <w:lastRenderedPageBreak/>
        <w:t>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BB2A7C" w:rsidRPr="001E7C54" w:rsidRDefault="00BB2A7C" w:rsidP="00BB2A7C">
      <w:pPr>
        <w:pStyle w:val="Standard"/>
        <w:spacing w:before="120" w:after="0" w:line="360" w:lineRule="auto"/>
        <w:ind w:left="1429"/>
        <w:rPr>
          <w:rFonts w:cs="Calibri"/>
          <w:b/>
          <w:sz w:val="22"/>
          <w:szCs w:val="22"/>
        </w:rPr>
      </w:pPr>
      <w:r w:rsidRPr="001E7C54">
        <w:rPr>
          <w:rFonts w:cs="Calibri"/>
          <w:b/>
          <w:sz w:val="22"/>
          <w:szCs w:val="22"/>
        </w:rPr>
        <w:t>OPPURE:</w:t>
      </w:r>
    </w:p>
    <w:p w:rsidR="00BB2A7C" w:rsidRPr="001E7C54" w:rsidRDefault="00BB2A7C" w:rsidP="00097720">
      <w:pPr>
        <w:pStyle w:val="Standard"/>
        <w:numPr>
          <w:ilvl w:val="0"/>
          <w:numId w:val="14"/>
        </w:numPr>
        <w:spacing w:before="120" w:after="0" w:line="360" w:lineRule="auto"/>
        <w:rPr>
          <w:rFonts w:cs="Calibri"/>
          <w:sz w:val="22"/>
          <w:szCs w:val="22"/>
        </w:rPr>
      </w:pPr>
      <w:r w:rsidRPr="001E7C54">
        <w:rPr>
          <w:rFonts w:cs="Calibri"/>
          <w:sz w:val="22"/>
          <w:szCs w:val="22"/>
        </w:rPr>
        <w:t>che ha subito una risoluzione in danno comminata con atto ___________ del __/__/_____ dalla seguente stazione appaltante: _____________________________________________ __________________________________________________________________________ e che la stessa:</w:t>
      </w:r>
    </w:p>
    <w:p w:rsidR="00BB2A7C" w:rsidRPr="001E7C54" w:rsidRDefault="00BB2A7C" w:rsidP="00BB2A7C">
      <w:pPr>
        <w:pStyle w:val="Standard"/>
        <w:numPr>
          <w:ilvl w:val="1"/>
          <w:numId w:val="4"/>
        </w:numPr>
        <w:spacing w:before="120" w:after="0" w:line="360" w:lineRule="auto"/>
        <w:rPr>
          <w:rFonts w:cs="Calibri"/>
          <w:sz w:val="22"/>
          <w:szCs w:val="22"/>
        </w:rPr>
      </w:pPr>
      <w:r w:rsidRPr="001E7C54">
        <w:rPr>
          <w:rFonts w:cs="Calibri"/>
          <w:sz w:val="22"/>
          <w:szCs w:val="22"/>
        </w:rPr>
        <w:t xml:space="preserve">è stata impugnata in giudizio con ricorso n. _____ del __/___/_____, conclusosi in via definitiva con il seguente esito: _______________________________________ </w:t>
      </w:r>
    </w:p>
    <w:p w:rsidR="00BB2A7C" w:rsidRPr="001E7C54" w:rsidRDefault="00BB2A7C" w:rsidP="00BB2A7C">
      <w:pPr>
        <w:pStyle w:val="Standard"/>
        <w:numPr>
          <w:ilvl w:val="1"/>
          <w:numId w:val="4"/>
        </w:numPr>
        <w:spacing w:before="120" w:after="0" w:line="360" w:lineRule="auto"/>
        <w:rPr>
          <w:rFonts w:cs="Calibri"/>
          <w:sz w:val="22"/>
          <w:szCs w:val="22"/>
        </w:rPr>
      </w:pPr>
      <w:r w:rsidRPr="001E7C54">
        <w:rPr>
          <w:rFonts w:cs="Calibri"/>
          <w:sz w:val="22"/>
          <w:szCs w:val="22"/>
        </w:rPr>
        <w:t>non è stata impugnata in giudizio;</w:t>
      </w:r>
    </w:p>
    <w:p w:rsidR="00BB2A7C" w:rsidRPr="001E7C54" w:rsidRDefault="00BB2A7C" w:rsidP="00BB2A7C">
      <w:pPr>
        <w:pStyle w:val="Standard"/>
        <w:numPr>
          <w:ilvl w:val="0"/>
          <w:numId w:val="4"/>
        </w:numPr>
        <w:spacing w:before="120" w:after="0" w:line="360" w:lineRule="auto"/>
        <w:ind w:left="426"/>
        <w:rPr>
          <w:rFonts w:cs="Calibri"/>
          <w:sz w:val="22"/>
          <w:szCs w:val="22"/>
        </w:rPr>
      </w:pPr>
      <w:r w:rsidRPr="001E7C54">
        <w:rPr>
          <w:rFonts w:cs="Calibri"/>
          <w:sz w:val="22"/>
          <w:szCs w:val="22"/>
        </w:rPr>
        <w:t>di non essere stato vittima dei reati previsti e puniti dagli articoli 317 e 629 del codice penale aggravati ai sensi dell'articolo 7 del decreto-legge 13 maggio 1991, n. 152, convertito, con modificazioni, dalla legge 12 luglio 1991, n. 203, oppure di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BB2A7C" w:rsidRPr="001E7C54" w:rsidRDefault="00BB2A7C" w:rsidP="00BB2A7C">
      <w:pPr>
        <w:pStyle w:val="Standard"/>
        <w:spacing w:before="120" w:after="0" w:line="360" w:lineRule="auto"/>
        <w:jc w:val="center"/>
        <w:rPr>
          <w:rFonts w:cs="Calibri"/>
          <w:b/>
          <w:sz w:val="22"/>
          <w:szCs w:val="22"/>
        </w:rPr>
      </w:pPr>
      <w:r w:rsidRPr="001E7C54">
        <w:rPr>
          <w:rFonts w:cs="Calibri"/>
          <w:b/>
          <w:sz w:val="22"/>
          <w:szCs w:val="22"/>
        </w:rPr>
        <w:t>DICHIARA INFINE</w:t>
      </w:r>
    </w:p>
    <w:p w:rsidR="00BB2A7C" w:rsidRPr="001E7C54" w:rsidRDefault="00BB2A7C" w:rsidP="00BB2A7C">
      <w:pPr>
        <w:pStyle w:val="Standard"/>
        <w:spacing w:before="120" w:after="0" w:line="360" w:lineRule="auto"/>
        <w:ind w:left="426"/>
        <w:rPr>
          <w:rFonts w:cs="Calibri"/>
          <w:sz w:val="22"/>
          <w:szCs w:val="22"/>
        </w:rPr>
      </w:pPr>
      <w:r w:rsidRPr="001E7C54">
        <w:rPr>
          <w:rFonts w:cs="Calibri"/>
          <w:sz w:val="22"/>
          <w:szCs w:val="22"/>
        </w:rPr>
        <w:t xml:space="preserve">di essere consapevole che, qualora fosse accertata la non veridicità del contenuto della presente dichiarazione, questo </w:t>
      </w:r>
      <w:r w:rsidR="00163BD3">
        <w:rPr>
          <w:rFonts w:cs="Calibri"/>
          <w:sz w:val="22"/>
          <w:szCs w:val="22"/>
        </w:rPr>
        <w:t>soggetto</w:t>
      </w:r>
      <w:r w:rsidRPr="001E7C54">
        <w:rPr>
          <w:rFonts w:cs="Calibri"/>
          <w:sz w:val="22"/>
          <w:szCs w:val="22"/>
        </w:rPr>
        <w:t xml:space="preserve"> verrà escluso dalla procedura; inoltre, qualora la non veridicità del contenuto della presente dichiarazione fosse accertata dopo la stipula del contratto, questo potrà essere risolto di diritto dalla stazione appaltante ai sensi dell’art. 1456 cod. civ.</w:t>
      </w:r>
    </w:p>
    <w:p w:rsidR="00BB2A7C" w:rsidRPr="001E7C54" w:rsidRDefault="00BB2A7C" w:rsidP="00BB2A7C">
      <w:pPr>
        <w:pStyle w:val="Standard"/>
        <w:tabs>
          <w:tab w:val="center" w:pos="6521"/>
        </w:tabs>
        <w:spacing w:before="120" w:after="0" w:line="360" w:lineRule="auto"/>
        <w:rPr>
          <w:rFonts w:cs="Calibri"/>
          <w:i/>
          <w:sz w:val="22"/>
          <w:szCs w:val="22"/>
        </w:rPr>
      </w:pPr>
      <w:r w:rsidRPr="001E7C54">
        <w:rPr>
          <w:rFonts w:cs="Calibri"/>
          <w:i/>
          <w:sz w:val="22"/>
          <w:szCs w:val="22"/>
        </w:rPr>
        <w:tab/>
        <w:t xml:space="preserve">Firma </w:t>
      </w:r>
      <w:r w:rsidR="008A261F">
        <w:rPr>
          <w:rFonts w:cs="Calibri"/>
          <w:i/>
          <w:sz w:val="22"/>
          <w:szCs w:val="22"/>
        </w:rPr>
        <w:t xml:space="preserve">digitale </w:t>
      </w:r>
      <w:bookmarkStart w:id="2" w:name="_GoBack"/>
      <w:bookmarkEnd w:id="2"/>
      <w:r w:rsidR="00163BD3">
        <w:rPr>
          <w:rFonts w:cs="Calibri"/>
          <w:i/>
          <w:sz w:val="22"/>
          <w:szCs w:val="22"/>
        </w:rPr>
        <w:t>del proponente</w:t>
      </w:r>
    </w:p>
    <w:p w:rsidR="00BB2A7C" w:rsidRDefault="00163BD3" w:rsidP="00BB2A7C">
      <w:pPr>
        <w:pStyle w:val="Standard"/>
        <w:spacing w:before="120" w:after="0" w:line="360" w:lineRule="auto"/>
        <w:rPr>
          <w:rFonts w:ascii="Arial" w:hAnsi="Arial"/>
          <w:i/>
          <w:sz w:val="16"/>
          <w:szCs w:val="16"/>
        </w:rPr>
      </w:pPr>
      <w:r>
        <w:rPr>
          <w:rFonts w:ascii="Arial" w:hAnsi="Arial"/>
          <w:i/>
          <w:sz w:val="16"/>
          <w:szCs w:val="16"/>
        </w:rPr>
        <w:t>Data_________________</w:t>
      </w:r>
    </w:p>
    <w:p w:rsidR="00BB2A7C" w:rsidRDefault="00BB2A7C" w:rsidP="00BB2A7C">
      <w:pPr>
        <w:pStyle w:val="Standard"/>
        <w:spacing w:before="120" w:after="0" w:line="360" w:lineRule="auto"/>
        <w:rPr>
          <w:rFonts w:ascii="Arial" w:hAnsi="Arial"/>
          <w:i/>
          <w:sz w:val="16"/>
          <w:szCs w:val="16"/>
        </w:rPr>
      </w:pPr>
    </w:p>
    <w:p w:rsidR="008A261F" w:rsidRDefault="008A261F" w:rsidP="00BB2A7C">
      <w:pPr>
        <w:pStyle w:val="Standard"/>
        <w:spacing w:before="120" w:after="0" w:line="360" w:lineRule="auto"/>
        <w:rPr>
          <w:rFonts w:ascii="Arial" w:hAnsi="Arial"/>
          <w:i/>
          <w:sz w:val="16"/>
          <w:szCs w:val="16"/>
        </w:rPr>
      </w:pPr>
      <w:r>
        <w:rPr>
          <w:rFonts w:ascii="Arial" w:hAnsi="Arial"/>
          <w:i/>
          <w:sz w:val="16"/>
          <w:szCs w:val="16"/>
        </w:rPr>
        <w:t>ALLEGATI:</w:t>
      </w:r>
    </w:p>
    <w:p w:rsidR="008A261F" w:rsidRDefault="008A261F" w:rsidP="00BB2A7C">
      <w:pPr>
        <w:pStyle w:val="Standard"/>
        <w:spacing w:before="120" w:after="0" w:line="360" w:lineRule="auto"/>
        <w:rPr>
          <w:rFonts w:ascii="Arial" w:hAnsi="Arial"/>
          <w:i/>
          <w:sz w:val="16"/>
          <w:szCs w:val="16"/>
        </w:rPr>
      </w:pPr>
      <w:r>
        <w:rPr>
          <w:rFonts w:ascii="Arial" w:hAnsi="Arial"/>
          <w:i/>
          <w:sz w:val="16"/>
          <w:szCs w:val="16"/>
        </w:rPr>
        <w:t>1) Progetto tecnico</w:t>
      </w:r>
    </w:p>
    <w:p w:rsidR="008A261F" w:rsidRDefault="008A261F" w:rsidP="00BB2A7C">
      <w:pPr>
        <w:pStyle w:val="Standard"/>
        <w:spacing w:before="120" w:after="0" w:line="360" w:lineRule="auto"/>
        <w:rPr>
          <w:rFonts w:ascii="Arial" w:hAnsi="Arial"/>
          <w:i/>
          <w:sz w:val="16"/>
          <w:szCs w:val="16"/>
        </w:rPr>
      </w:pPr>
      <w:r>
        <w:rPr>
          <w:rFonts w:ascii="Arial" w:hAnsi="Arial"/>
          <w:i/>
          <w:sz w:val="16"/>
          <w:szCs w:val="16"/>
        </w:rPr>
        <w:t xml:space="preserve">2) Elenco dei Comuni </w:t>
      </w:r>
      <w:r w:rsidRPr="008A261F">
        <w:rPr>
          <w:rFonts w:asciiTheme="minorHAnsi" w:eastAsia="Garamond" w:hAnsiTheme="minorHAnsi" w:cstheme="minorHAnsi"/>
          <w:i/>
          <w:color w:val="000000"/>
        </w:rPr>
        <w:t>presso i quali l’operatore ha già realizzato installazioni analoghe</w:t>
      </w:r>
    </w:p>
    <w:p w:rsidR="008A261F" w:rsidRDefault="008A261F" w:rsidP="00BB2A7C">
      <w:pPr>
        <w:pStyle w:val="Standard"/>
        <w:spacing w:before="120" w:after="0" w:line="360" w:lineRule="auto"/>
        <w:rPr>
          <w:rFonts w:ascii="Arial" w:hAnsi="Arial"/>
          <w:i/>
          <w:sz w:val="16"/>
          <w:szCs w:val="16"/>
        </w:rPr>
      </w:pPr>
    </w:p>
    <w:p w:rsidR="008A261F" w:rsidRDefault="008A261F" w:rsidP="00BB2A7C">
      <w:pPr>
        <w:pStyle w:val="Standard"/>
        <w:spacing w:before="120" w:after="0" w:line="360" w:lineRule="auto"/>
        <w:rPr>
          <w:rFonts w:ascii="Arial" w:hAnsi="Arial"/>
          <w:i/>
          <w:sz w:val="16"/>
          <w:szCs w:val="16"/>
        </w:rPr>
      </w:pPr>
    </w:p>
    <w:p w:rsidR="00BB2A7C" w:rsidRPr="00EE3181" w:rsidRDefault="00163BD3" w:rsidP="00BB2A7C">
      <w:pPr>
        <w:pStyle w:val="Testopredefinito"/>
        <w:jc w:val="both"/>
        <w:rPr>
          <w:rFonts w:ascii="Arial" w:hAnsi="Arial" w:cs="Arial"/>
          <w:i/>
          <w:color w:val="000000"/>
          <w:sz w:val="16"/>
          <w:szCs w:val="16"/>
        </w:rPr>
      </w:pPr>
      <w:r>
        <w:rPr>
          <w:rFonts w:ascii="Arial" w:hAnsi="Arial" w:cs="Arial"/>
          <w:i/>
          <w:color w:val="000000"/>
          <w:sz w:val="16"/>
          <w:szCs w:val="16"/>
        </w:rPr>
        <w:lastRenderedPageBreak/>
        <w:t>I</w:t>
      </w:r>
      <w:r w:rsidR="00BB2A7C" w:rsidRPr="00EE3181">
        <w:rPr>
          <w:rFonts w:ascii="Arial" w:hAnsi="Arial" w:cs="Arial"/>
          <w:i/>
          <w:color w:val="000000"/>
          <w:sz w:val="16"/>
          <w:szCs w:val="16"/>
        </w:rPr>
        <w:t>NFORMATIVA :</w:t>
      </w:r>
    </w:p>
    <w:p w:rsidR="00BB2A7C" w:rsidRDefault="00BB2A7C" w:rsidP="00BB2A7C">
      <w:pPr>
        <w:pStyle w:val="Testopredefinito"/>
        <w:widowControl w:val="0"/>
        <w:autoSpaceDE w:val="0"/>
        <w:autoSpaceDN w:val="0"/>
        <w:adjustRightInd w:val="0"/>
        <w:jc w:val="both"/>
        <w:rPr>
          <w:rFonts w:ascii="Arial" w:hAnsi="Arial" w:cs="Arial"/>
          <w:i/>
          <w:color w:val="000000"/>
          <w:sz w:val="16"/>
          <w:szCs w:val="16"/>
        </w:rPr>
      </w:pPr>
    </w:p>
    <w:p w:rsidR="00BB2A7C" w:rsidRPr="002C1E15" w:rsidRDefault="00BB2A7C" w:rsidP="00BB2A7C">
      <w:pPr>
        <w:pStyle w:val="Testopredefinito"/>
        <w:widowControl w:val="0"/>
        <w:autoSpaceDE w:val="0"/>
        <w:autoSpaceDN w:val="0"/>
        <w:adjustRightInd w:val="0"/>
        <w:jc w:val="both"/>
        <w:rPr>
          <w:rFonts w:ascii="Arial" w:hAnsi="Arial" w:cs="Arial"/>
          <w:i/>
          <w:color w:val="000000"/>
          <w:sz w:val="16"/>
          <w:szCs w:val="16"/>
        </w:rPr>
      </w:pPr>
      <w:r w:rsidRPr="002C1E15">
        <w:rPr>
          <w:rFonts w:ascii="Arial" w:hAnsi="Arial" w:cs="Arial"/>
          <w:i/>
          <w:color w:val="000000"/>
          <w:sz w:val="16"/>
          <w:szCs w:val="16"/>
        </w:rPr>
        <w:t xml:space="preserve">Ai sensi dell’art. 13 Decreto Legislativo 196/2003: </w:t>
      </w:r>
    </w:p>
    <w:p w:rsidR="00BB2A7C" w:rsidRPr="002C1E15" w:rsidRDefault="00BB2A7C" w:rsidP="00BB2A7C">
      <w:pPr>
        <w:pStyle w:val="Testopredefinito"/>
        <w:ind w:left="360"/>
        <w:jc w:val="both"/>
        <w:rPr>
          <w:rFonts w:ascii="Arial" w:hAnsi="Arial" w:cs="Arial"/>
          <w:i/>
          <w:color w:val="000000"/>
          <w:sz w:val="16"/>
          <w:szCs w:val="16"/>
        </w:rPr>
      </w:pPr>
      <w:r w:rsidRPr="002C1E15">
        <w:rPr>
          <w:rFonts w:ascii="Arial" w:hAnsi="Arial" w:cs="Arial"/>
          <w:i/>
          <w:color w:val="000000"/>
          <w:sz w:val="16"/>
          <w:szCs w:val="16"/>
        </w:rPr>
        <w:t xml:space="preserve">a) i dati dichiarati sono utilizzati dagli uffici esclusivamente per l’istruttoria della procedura in oggetto e per le finalità strettamente connesse; il trattamento viene effettuato sia con strumenti cartacei sia con elaboratori elettronici a disposizione degli uffici; </w:t>
      </w:r>
    </w:p>
    <w:p w:rsidR="00BB2A7C" w:rsidRPr="002C1E15" w:rsidRDefault="00BB2A7C" w:rsidP="00BB2A7C">
      <w:pPr>
        <w:pStyle w:val="Testopredefinito"/>
        <w:ind w:left="360"/>
        <w:jc w:val="both"/>
        <w:rPr>
          <w:rFonts w:ascii="Arial" w:hAnsi="Arial" w:cs="Arial"/>
          <w:i/>
          <w:color w:val="000000"/>
          <w:sz w:val="16"/>
          <w:szCs w:val="16"/>
        </w:rPr>
      </w:pPr>
      <w:r w:rsidRPr="002C1E15">
        <w:rPr>
          <w:rFonts w:ascii="Arial" w:hAnsi="Arial" w:cs="Arial"/>
          <w:i/>
          <w:color w:val="000000"/>
          <w:sz w:val="16"/>
          <w:szCs w:val="16"/>
        </w:rPr>
        <w:t xml:space="preserve">b) il conferimento dei dati ha natura obbligatoria; </w:t>
      </w:r>
    </w:p>
    <w:p w:rsidR="00BB2A7C" w:rsidRPr="002C1E15" w:rsidRDefault="00BB2A7C" w:rsidP="00BB2A7C">
      <w:pPr>
        <w:pStyle w:val="Testopredefinito"/>
        <w:ind w:left="360"/>
        <w:jc w:val="both"/>
        <w:rPr>
          <w:rFonts w:ascii="Arial" w:hAnsi="Arial" w:cs="Arial"/>
          <w:i/>
          <w:color w:val="000000"/>
          <w:sz w:val="16"/>
          <w:szCs w:val="16"/>
        </w:rPr>
      </w:pPr>
      <w:r w:rsidRPr="002C1E15">
        <w:rPr>
          <w:rFonts w:ascii="Arial" w:hAnsi="Arial" w:cs="Arial"/>
          <w:i/>
          <w:color w:val="000000"/>
          <w:sz w:val="16"/>
          <w:szCs w:val="16"/>
        </w:rPr>
        <w:t xml:space="preserve">c) l’eventuale rifiuto dell’interessato comporta l’impossibilità di partecipare alla </w:t>
      </w:r>
      <w:r w:rsidR="00163BD3">
        <w:rPr>
          <w:rFonts w:ascii="Arial" w:hAnsi="Arial" w:cs="Arial"/>
          <w:i/>
          <w:color w:val="000000"/>
          <w:sz w:val="16"/>
          <w:szCs w:val="16"/>
        </w:rPr>
        <w:t>procedura</w:t>
      </w:r>
      <w:r w:rsidRPr="002C1E15">
        <w:rPr>
          <w:rFonts w:ascii="Arial" w:hAnsi="Arial" w:cs="Arial"/>
          <w:i/>
          <w:color w:val="000000"/>
          <w:sz w:val="16"/>
          <w:szCs w:val="16"/>
        </w:rPr>
        <w:t xml:space="preserve"> in oggetto; </w:t>
      </w:r>
    </w:p>
    <w:p w:rsidR="00BB2A7C" w:rsidRPr="002C1E15" w:rsidRDefault="00BB2A7C" w:rsidP="00BB2A7C">
      <w:pPr>
        <w:pStyle w:val="Testopredefinito"/>
        <w:ind w:left="360"/>
        <w:jc w:val="both"/>
        <w:rPr>
          <w:rFonts w:ascii="Arial" w:hAnsi="Arial" w:cs="Arial"/>
          <w:i/>
          <w:color w:val="000000"/>
          <w:sz w:val="16"/>
          <w:szCs w:val="16"/>
        </w:rPr>
      </w:pPr>
      <w:r w:rsidRPr="002C1E15">
        <w:rPr>
          <w:rFonts w:ascii="Arial" w:hAnsi="Arial" w:cs="Arial"/>
          <w:i/>
          <w:color w:val="000000"/>
          <w:sz w:val="16"/>
          <w:szCs w:val="16"/>
        </w:rPr>
        <w:t xml:space="preserve">d) i dati personali forniti possono costituire oggetto di comunicazione nell’ambito e per le finalità strettamente connesse al procedimento relativo alla </w:t>
      </w:r>
      <w:r w:rsidR="00163BD3">
        <w:rPr>
          <w:rFonts w:ascii="Arial" w:hAnsi="Arial" w:cs="Arial"/>
          <w:i/>
          <w:color w:val="000000"/>
          <w:sz w:val="16"/>
          <w:szCs w:val="16"/>
        </w:rPr>
        <w:t>procedura</w:t>
      </w:r>
      <w:r w:rsidRPr="002C1E15">
        <w:rPr>
          <w:rFonts w:ascii="Arial" w:hAnsi="Arial" w:cs="Arial"/>
          <w:i/>
          <w:color w:val="000000"/>
          <w:sz w:val="16"/>
          <w:szCs w:val="16"/>
        </w:rPr>
        <w:t xml:space="preserve">, sia all’interno degli uffici appartenenti alla struttura del Titolare, sia all’esterno, con riferimento a soggetti individuati dalla normativa vigente; </w:t>
      </w:r>
    </w:p>
    <w:p w:rsidR="00BB2A7C" w:rsidRPr="002C1E15" w:rsidRDefault="00BB2A7C" w:rsidP="00BB2A7C">
      <w:pPr>
        <w:pStyle w:val="Testopredefinito"/>
        <w:ind w:left="360"/>
        <w:jc w:val="both"/>
        <w:rPr>
          <w:rFonts w:ascii="Arial" w:hAnsi="Arial" w:cs="Arial"/>
          <w:i/>
          <w:color w:val="000000"/>
          <w:sz w:val="16"/>
          <w:szCs w:val="16"/>
        </w:rPr>
      </w:pPr>
      <w:r w:rsidRPr="002C1E15">
        <w:rPr>
          <w:rFonts w:ascii="Arial" w:hAnsi="Arial" w:cs="Arial"/>
          <w:i/>
          <w:color w:val="000000"/>
          <w:sz w:val="16"/>
          <w:szCs w:val="16"/>
        </w:rPr>
        <w:t xml:space="preserve">e) il Titolare garantisce all’interessato i diritti di cui all’art.7 D.Lgs. 196/2003 e pertanto l’interessato: 1) ha il diritto di ottenere la conferma dell’esistenza o meno di dati personali che lo riguardano; 2) ha il diritto di ottenere indicazioni circa l’origine dei dati personali, finalità e modalità di trattamento, logica applicata per il trattamento con strumenti elettronici, estremi identificativi del Titolare e responsabili, soggetti ai quali i dati possono essere comunicati o che possono venirne a conoscenza; 3) ha il diritto di ottenere l’aggiornamento, la rettificazione e, quando vi ha interesse, di integrazione dei dati e, inoltre, la cancellazione, la trasformazione in forma anonima, il blocco dei dati, l’attestazione che le operazioni che precedono sono state portate a conoscenza di coloro ai quali i dati sono stati comunicati o diffusi, eccettuato il caso in cui tale adempimento si rileva impossibile o comporta un impiego di mezzi manifestamene sproporzionato rispetto al diritto tutelato; 4) ha il diritto di opporsi, in tutto o in parte e per motivi legittimi, al trattamento dei dati personali che lo riguardano, ancorché pertinenti allo scopo della raccolta; </w:t>
      </w:r>
    </w:p>
    <w:p w:rsidR="00BB2A7C" w:rsidRPr="002C1E15" w:rsidRDefault="00BB2A7C" w:rsidP="00BB2A7C">
      <w:pPr>
        <w:pStyle w:val="Testopredefinito"/>
        <w:ind w:left="360"/>
        <w:jc w:val="both"/>
        <w:rPr>
          <w:rFonts w:ascii="Arial" w:hAnsi="Arial" w:cs="Arial"/>
          <w:i/>
          <w:color w:val="000000"/>
          <w:sz w:val="16"/>
          <w:szCs w:val="16"/>
        </w:rPr>
      </w:pPr>
      <w:r w:rsidRPr="002C1E15">
        <w:rPr>
          <w:rFonts w:ascii="Arial" w:hAnsi="Arial" w:cs="Arial"/>
          <w:i/>
          <w:color w:val="000000"/>
          <w:sz w:val="16"/>
          <w:szCs w:val="16"/>
        </w:rPr>
        <w:t>f) Titolare del trat</w:t>
      </w:r>
      <w:r>
        <w:rPr>
          <w:rFonts w:ascii="Arial" w:hAnsi="Arial" w:cs="Arial"/>
          <w:i/>
          <w:color w:val="000000"/>
          <w:sz w:val="16"/>
          <w:szCs w:val="16"/>
        </w:rPr>
        <w:t>tamento dei dati è il Comune  di Besnate.</w:t>
      </w:r>
    </w:p>
    <w:p w:rsidR="00346156" w:rsidRDefault="00346156" w:rsidP="00163BD3">
      <w:pPr>
        <w:tabs>
          <w:tab w:val="left" w:pos="432"/>
        </w:tabs>
        <w:spacing w:before="138" w:line="279" w:lineRule="exact"/>
        <w:ind w:left="432"/>
        <w:jc w:val="both"/>
        <w:textAlignment w:val="baseline"/>
        <w:rPr>
          <w:rFonts w:ascii="Symbol" w:eastAsia="Symbol" w:hAnsi="Symbol"/>
          <w:color w:val="000000"/>
          <w:spacing w:val="3"/>
          <w:sz w:val="24"/>
          <w:lang w:val="it-IT"/>
        </w:rPr>
      </w:pPr>
    </w:p>
    <w:sectPr w:rsidR="00346156" w:rsidSect="00163BD3">
      <w:pgSz w:w="11904" w:h="16843"/>
      <w:pgMar w:top="851" w:right="1089" w:bottom="993" w:left="109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BD3" w:rsidRDefault="00163BD3" w:rsidP="00163BD3">
      <w:r>
        <w:separator/>
      </w:r>
    </w:p>
  </w:endnote>
  <w:endnote w:type="continuationSeparator" w:id="0">
    <w:p w:rsidR="00163BD3" w:rsidRDefault="00163BD3" w:rsidP="0016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mbria">
    <w:charset w:val="00"/>
    <w:pitch w:val="variable"/>
    <w:family w:val="roman"/>
    <w:panose1 w:val="02020603050405020304"/>
  </w:font>
  <w:font w:name="Symbol">
    <w:charset w:val="00"/>
    <w:pitch w:val="variable"/>
    <w:family w:val="swiss"/>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BD3" w:rsidRDefault="00163BD3" w:rsidP="00163BD3">
      <w:r>
        <w:separator/>
      </w:r>
    </w:p>
  </w:footnote>
  <w:footnote w:type="continuationSeparator" w:id="0">
    <w:p w:rsidR="00163BD3" w:rsidRDefault="00163BD3" w:rsidP="0016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904BF"/>
    <w:multiLevelType w:val="hybridMultilevel"/>
    <w:tmpl w:val="712E6996"/>
    <w:lvl w:ilvl="0" w:tplc="E3C23220">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15:restartNumberingAfterBreak="0">
    <w:nsid w:val="07044E03"/>
    <w:multiLevelType w:val="hybridMultilevel"/>
    <w:tmpl w:val="BBB464E6"/>
    <w:lvl w:ilvl="0" w:tplc="E3C23220">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122A0950"/>
    <w:multiLevelType w:val="hybridMultilevel"/>
    <w:tmpl w:val="84F4EE68"/>
    <w:lvl w:ilvl="0" w:tplc="E3C23220">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 w15:restartNumberingAfterBreak="0">
    <w:nsid w:val="16B71DD4"/>
    <w:multiLevelType w:val="hybridMultilevel"/>
    <w:tmpl w:val="4600D382"/>
    <w:lvl w:ilvl="0" w:tplc="0410000D">
      <w:start w:val="1"/>
      <w:numFmt w:val="bullet"/>
      <w:lvlText w:val=""/>
      <w:lvlJc w:val="left"/>
      <w:pPr>
        <w:ind w:left="1429" w:hanging="360"/>
      </w:pPr>
      <w:rPr>
        <w:rFonts w:ascii="Wingdings" w:hAnsi="Wingdings"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1AF85DDD"/>
    <w:multiLevelType w:val="hybridMultilevel"/>
    <w:tmpl w:val="7122B94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B17072A"/>
    <w:multiLevelType w:val="hybridMultilevel"/>
    <w:tmpl w:val="EEACD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B81AA5"/>
    <w:multiLevelType w:val="hybridMultilevel"/>
    <w:tmpl w:val="DF766DD2"/>
    <w:lvl w:ilvl="0" w:tplc="04100003">
      <w:start w:val="1"/>
      <w:numFmt w:val="bullet"/>
      <w:lvlText w:val="o"/>
      <w:lvlJc w:val="left"/>
      <w:pPr>
        <w:ind w:left="1211" w:hanging="360"/>
      </w:pPr>
      <w:rPr>
        <w:rFonts w:ascii="Courier New" w:hAnsi="Courier New" w:cs="Courier New"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298D4F54"/>
    <w:multiLevelType w:val="hybridMultilevel"/>
    <w:tmpl w:val="930A4B76"/>
    <w:lvl w:ilvl="0" w:tplc="E3C23220">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4780E6C"/>
    <w:multiLevelType w:val="hybridMultilevel"/>
    <w:tmpl w:val="6B123316"/>
    <w:lvl w:ilvl="0" w:tplc="E3C232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7211D1C"/>
    <w:multiLevelType w:val="multilevel"/>
    <w:tmpl w:val="C6FC6DA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C055CBB"/>
    <w:multiLevelType w:val="hybridMultilevel"/>
    <w:tmpl w:val="49A8458E"/>
    <w:lvl w:ilvl="0" w:tplc="E3C232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17B3CE1"/>
    <w:multiLevelType w:val="hybridMultilevel"/>
    <w:tmpl w:val="DEBA40C0"/>
    <w:lvl w:ilvl="0" w:tplc="BB6A50BE">
      <w:start w:val="1"/>
      <w:numFmt w:val="lowerRoman"/>
      <w:lvlText w:val="%1)"/>
      <w:lvlJc w:val="left"/>
      <w:pPr>
        <w:ind w:left="1146" w:hanging="72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5ABC150A"/>
    <w:multiLevelType w:val="hybridMultilevel"/>
    <w:tmpl w:val="9EB27960"/>
    <w:lvl w:ilvl="0" w:tplc="E3C23220">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7EE033BD"/>
    <w:multiLevelType w:val="hybridMultilevel"/>
    <w:tmpl w:val="3C863E5C"/>
    <w:lvl w:ilvl="0" w:tplc="B8C2806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9"/>
  </w:num>
  <w:num w:numId="2">
    <w:abstractNumId w:val="4"/>
  </w:num>
  <w:num w:numId="3">
    <w:abstractNumId w:val="8"/>
  </w:num>
  <w:num w:numId="4">
    <w:abstractNumId w:val="3"/>
  </w:num>
  <w:num w:numId="5">
    <w:abstractNumId w:val="1"/>
  </w:num>
  <w:num w:numId="6">
    <w:abstractNumId w:val="5"/>
  </w:num>
  <w:num w:numId="7">
    <w:abstractNumId w:val="10"/>
  </w:num>
  <w:num w:numId="8">
    <w:abstractNumId w:val="6"/>
  </w:num>
  <w:num w:numId="9">
    <w:abstractNumId w:val="13"/>
  </w:num>
  <w:num w:numId="10">
    <w:abstractNumId w:val="11"/>
  </w:num>
  <w:num w:numId="11">
    <w:abstractNumId w:val="7"/>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56"/>
    <w:rsid w:val="00097720"/>
    <w:rsid w:val="00151C95"/>
    <w:rsid w:val="00163BD3"/>
    <w:rsid w:val="002E39B5"/>
    <w:rsid w:val="00346156"/>
    <w:rsid w:val="005A3291"/>
    <w:rsid w:val="008A261F"/>
    <w:rsid w:val="00BB2A7C"/>
    <w:rsid w:val="00F41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C10550B-CA41-46F9-AFA5-D9418157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BB2A7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Titolo2"/>
    <w:next w:val="Normale"/>
    <w:link w:val="Titolo4Carattere"/>
    <w:rsid w:val="00BB2A7C"/>
    <w:pPr>
      <w:suppressAutoHyphens/>
      <w:autoSpaceDN w:val="0"/>
      <w:spacing w:before="360" w:after="120"/>
      <w:ind w:left="567" w:hanging="567"/>
      <w:textAlignment w:val="baseline"/>
      <w:outlineLvl w:val="3"/>
    </w:pPr>
    <w:rPr>
      <w:rFonts w:ascii="Calibri" w:eastAsia="Times New Roman" w:hAnsi="Calibri" w:cs="Arial"/>
      <w:b/>
      <w:bCs/>
      <w:color w:val="DF8000"/>
      <w:kern w:val="3"/>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B2A7C"/>
    <w:rPr>
      <w:rFonts w:ascii="Calibri" w:eastAsia="Times New Roman" w:hAnsi="Calibri" w:cs="Arial"/>
      <w:b/>
      <w:bCs/>
      <w:color w:val="DF8000"/>
      <w:kern w:val="3"/>
      <w:sz w:val="24"/>
      <w:szCs w:val="26"/>
      <w:lang w:val="it-IT" w:eastAsia="it-IT"/>
    </w:rPr>
  </w:style>
  <w:style w:type="paragraph" w:customStyle="1" w:styleId="usoboll1">
    <w:name w:val="usoboll1"/>
    <w:basedOn w:val="Normale"/>
    <w:rsid w:val="00BB2A7C"/>
    <w:pPr>
      <w:widowControl w:val="0"/>
      <w:tabs>
        <w:tab w:val="right" w:leader="dot" w:pos="7360"/>
      </w:tabs>
      <w:suppressAutoHyphens/>
      <w:autoSpaceDN w:val="0"/>
      <w:spacing w:line="482" w:lineRule="atLeast"/>
      <w:jc w:val="both"/>
      <w:textAlignment w:val="baseline"/>
    </w:pPr>
    <w:rPr>
      <w:rFonts w:eastAsia="Times New Roman"/>
      <w:kern w:val="3"/>
      <w:sz w:val="24"/>
      <w:szCs w:val="20"/>
      <w:lang w:val="it-IT" w:eastAsia="it-IT"/>
    </w:rPr>
  </w:style>
  <w:style w:type="character" w:customStyle="1" w:styleId="Titolo2Carattere">
    <w:name w:val="Titolo 2 Carattere"/>
    <w:basedOn w:val="Carpredefinitoparagrafo"/>
    <w:link w:val="Titolo2"/>
    <w:uiPriority w:val="9"/>
    <w:semiHidden/>
    <w:rsid w:val="00BB2A7C"/>
    <w:rPr>
      <w:rFonts w:asciiTheme="majorHAnsi" w:eastAsiaTheme="majorEastAsia" w:hAnsiTheme="majorHAnsi" w:cstheme="majorBidi"/>
      <w:color w:val="2E74B5" w:themeColor="accent1" w:themeShade="BF"/>
      <w:sz w:val="26"/>
      <w:szCs w:val="26"/>
    </w:rPr>
  </w:style>
  <w:style w:type="paragraph" w:customStyle="1" w:styleId="Standard">
    <w:name w:val="Standard"/>
    <w:rsid w:val="00BB2A7C"/>
    <w:pPr>
      <w:suppressAutoHyphens/>
      <w:autoSpaceDN w:val="0"/>
      <w:spacing w:after="120"/>
      <w:jc w:val="both"/>
      <w:textAlignment w:val="baseline"/>
    </w:pPr>
    <w:rPr>
      <w:rFonts w:ascii="Calibri" w:eastAsia="Times New Roman" w:hAnsi="Calibri" w:cs="Arial"/>
      <w:kern w:val="3"/>
      <w:sz w:val="18"/>
      <w:szCs w:val="20"/>
      <w:lang w:val="it-IT" w:eastAsia="it-IT"/>
    </w:rPr>
  </w:style>
  <w:style w:type="paragraph" w:styleId="Nessunaspaziatura">
    <w:name w:val="No Spacing"/>
    <w:basedOn w:val="Standard"/>
    <w:rsid w:val="00BB2A7C"/>
  </w:style>
  <w:style w:type="paragraph" w:customStyle="1" w:styleId="Testopredefinito">
    <w:name w:val="Testo predefinito"/>
    <w:basedOn w:val="Normale"/>
    <w:rsid w:val="00BB2A7C"/>
    <w:rPr>
      <w:rFonts w:eastAsia="Times New Roman"/>
      <w:sz w:val="24"/>
      <w:szCs w:val="20"/>
      <w:lang w:val="it-IT" w:eastAsia="it-IT"/>
    </w:rPr>
  </w:style>
  <w:style w:type="paragraph" w:styleId="Intestazione">
    <w:name w:val="header"/>
    <w:basedOn w:val="Normale"/>
    <w:link w:val="IntestazioneCarattere"/>
    <w:uiPriority w:val="99"/>
    <w:unhideWhenUsed/>
    <w:rsid w:val="00163BD3"/>
    <w:pPr>
      <w:tabs>
        <w:tab w:val="center" w:pos="4819"/>
        <w:tab w:val="right" w:pos="9638"/>
      </w:tabs>
    </w:pPr>
  </w:style>
  <w:style w:type="character" w:customStyle="1" w:styleId="IntestazioneCarattere">
    <w:name w:val="Intestazione Carattere"/>
    <w:basedOn w:val="Carpredefinitoparagrafo"/>
    <w:link w:val="Intestazione"/>
    <w:uiPriority w:val="99"/>
    <w:rsid w:val="00163BD3"/>
  </w:style>
  <w:style w:type="paragraph" w:styleId="Pidipagina">
    <w:name w:val="footer"/>
    <w:basedOn w:val="Normale"/>
    <w:link w:val="PidipaginaCarattere"/>
    <w:uiPriority w:val="99"/>
    <w:unhideWhenUsed/>
    <w:rsid w:val="00163BD3"/>
    <w:pPr>
      <w:tabs>
        <w:tab w:val="center" w:pos="4819"/>
        <w:tab w:val="right" w:pos="9638"/>
      </w:tabs>
    </w:pPr>
  </w:style>
  <w:style w:type="character" w:customStyle="1" w:styleId="PidipaginaCarattere">
    <w:name w:val="Piè di pagina Carattere"/>
    <w:basedOn w:val="Carpredefinitoparagrafo"/>
    <w:link w:val="Pidipagina"/>
    <w:uiPriority w:val="99"/>
    <w:rsid w:val="0016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2565</Words>
  <Characters>14626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Comune di Besnate</Company>
  <LinksUpToDate>false</LinksUpToDate>
  <CharactersWithSpaces>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Zerminiani</dc:creator>
  <cp:lastModifiedBy>Andrea Zerminiani</cp:lastModifiedBy>
  <cp:revision>6</cp:revision>
  <dcterms:created xsi:type="dcterms:W3CDTF">2018-04-19T13:08:00Z</dcterms:created>
  <dcterms:modified xsi:type="dcterms:W3CDTF">2018-10-08T17:11:00Z</dcterms:modified>
</cp:coreProperties>
</file>