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1"/>
        <w:spacing w:line="360" w:lineRule="auto" w:before="206"/>
        <w:ind w:left="4577" w:right="262"/>
      </w:pPr>
      <w:r>
        <w:rPr/>
        <w:t>MODULO DI RICHIESTA RIMBORSO RETTE PER SERVIZIO DI TRASPORTO SCOLASTICO ANNO 2019/2020</w:t>
      </w:r>
    </w:p>
    <w:p>
      <w:pPr>
        <w:pStyle w:val="Heading2"/>
        <w:spacing w:before="17"/>
      </w:pPr>
      <w:r>
        <w:rPr/>
        <w:t>Io sottoscritto (cognome e nome intestatario della domanda )</w:t>
      </w:r>
    </w:p>
    <w:p>
      <w:pPr>
        <w:spacing w:line="360" w:lineRule="auto" w:before="139"/>
        <w:ind w:left="227" w:right="323" w:firstLine="0"/>
        <w:jc w:val="left"/>
        <w:rPr>
          <w:sz w:val="24"/>
        </w:rPr>
      </w:pPr>
      <w:r>
        <w:rPr>
          <w:sz w:val="24"/>
        </w:rPr>
        <w:t>…………………………………………………………………………………………………………………. referente del servizio di “Trasporto scolastico” per l’anno 2019/2020 – genitore dell’alunno/i:</w:t>
      </w:r>
    </w:p>
    <w:p>
      <w:pPr>
        <w:spacing w:before="1"/>
        <w:ind w:left="227" w:right="0" w:firstLine="0"/>
        <w:jc w:val="left"/>
        <w:rPr>
          <w:sz w:val="24"/>
        </w:rPr>
      </w:pPr>
      <w:r>
        <w:rPr>
          <w:sz w:val="24"/>
        </w:rPr>
        <w:t>Cognome e nome dell’alunno/i:</w:t>
      </w:r>
    </w:p>
    <w:p>
      <w:pPr>
        <w:pStyle w:val="BodyText"/>
        <w:rPr>
          <w:sz w:val="24"/>
        </w:rPr>
      </w:pPr>
    </w:p>
    <w:p>
      <w:pPr>
        <w:pStyle w:val="ListParagraph"/>
        <w:numPr>
          <w:ilvl w:val="0"/>
          <w:numId w:val="1"/>
        </w:numPr>
        <w:tabs>
          <w:tab w:pos="949" w:val="left" w:leader="none"/>
          <w:tab w:pos="4548" w:val="left" w:leader="none"/>
          <w:tab w:pos="8159" w:val="left" w:leader="none"/>
          <w:tab w:pos="10509" w:val="left" w:leader="none"/>
        </w:tabs>
        <w:spacing w:line="240" w:lineRule="auto" w:before="0" w:after="0"/>
        <w:ind w:left="948" w:right="0" w:hanging="361"/>
        <w:jc w:val="left"/>
        <w:rPr>
          <w:sz w:val="24"/>
        </w:rPr>
      </w:pPr>
      <w:r>
        <w:rPr>
          <w:w w:val="99"/>
          <w:sz w:val="24"/>
          <w:u w:val="single"/>
        </w:rPr>
        <w:t> </w:t>
        <w:tab/>
      </w:r>
      <w:r>
        <w:rPr>
          <w:sz w:val="24"/>
        </w:rPr>
        <w:t>(Classe/Anno</w:t>
      </w:r>
      <w:r>
        <w:rPr>
          <w:spacing w:val="-2"/>
          <w:sz w:val="24"/>
        </w:rPr>
        <w:t> </w:t>
      </w:r>
      <w:r>
        <w:rPr>
          <w:sz w:val="24"/>
        </w:rPr>
        <w:t>frequentata/o)</w:t>
      </w:r>
      <w:r>
        <w:rPr>
          <w:sz w:val="24"/>
          <w:u w:val="single"/>
        </w:rPr>
        <w:t> </w:t>
        <w:tab/>
      </w:r>
      <w:r>
        <w:rPr>
          <w:sz w:val="24"/>
        </w:rPr>
        <w:t>_</w:t>
      </w:r>
      <w:r>
        <w:rPr>
          <w:spacing w:val="1"/>
          <w:sz w:val="24"/>
        </w:rPr>
        <w:t> </w:t>
      </w:r>
      <w:r>
        <w:rPr>
          <w:b/>
          <w:sz w:val="24"/>
        </w:rPr>
        <w:t>*Grado</w:t>
      </w:r>
      <w:r>
        <w:rPr>
          <w:b/>
          <w:sz w:val="24"/>
          <w:u w:val="single"/>
        </w:rPr>
        <w:t> </w:t>
        <w:tab/>
      </w:r>
      <w:r>
        <w:rPr>
          <w:sz w:val="24"/>
        </w:rPr>
        <w:t>_</w:t>
      </w:r>
    </w:p>
    <w:p>
      <w:pPr>
        <w:pStyle w:val="BodyText"/>
        <w:rPr>
          <w:sz w:val="24"/>
        </w:rPr>
      </w:pPr>
    </w:p>
    <w:p>
      <w:pPr>
        <w:pStyle w:val="ListParagraph"/>
        <w:numPr>
          <w:ilvl w:val="0"/>
          <w:numId w:val="1"/>
        </w:numPr>
        <w:tabs>
          <w:tab w:pos="949" w:val="left" w:leader="none"/>
          <w:tab w:pos="4548" w:val="left" w:leader="none"/>
          <w:tab w:pos="8159" w:val="left" w:leader="none"/>
          <w:tab w:pos="10509" w:val="left" w:leader="none"/>
        </w:tabs>
        <w:spacing w:line="240" w:lineRule="auto" w:before="0" w:after="0"/>
        <w:ind w:left="948" w:right="0" w:hanging="361"/>
        <w:jc w:val="left"/>
        <w:rPr>
          <w:sz w:val="24"/>
        </w:rPr>
      </w:pPr>
      <w:r>
        <w:rPr>
          <w:w w:val="99"/>
          <w:sz w:val="24"/>
          <w:u w:val="single"/>
        </w:rPr>
        <w:t> </w:t>
        <w:tab/>
      </w:r>
      <w:r>
        <w:rPr>
          <w:sz w:val="24"/>
        </w:rPr>
        <w:t>(Classe/Anno</w:t>
      </w:r>
      <w:r>
        <w:rPr>
          <w:spacing w:val="-2"/>
          <w:sz w:val="24"/>
        </w:rPr>
        <w:t> </w:t>
      </w:r>
      <w:r>
        <w:rPr>
          <w:sz w:val="24"/>
        </w:rPr>
        <w:t>frequentata/o)</w:t>
      </w:r>
      <w:r>
        <w:rPr>
          <w:sz w:val="24"/>
          <w:u w:val="single"/>
        </w:rPr>
        <w:t> </w:t>
        <w:tab/>
      </w:r>
      <w:r>
        <w:rPr>
          <w:sz w:val="24"/>
        </w:rPr>
        <w:t>_</w:t>
      </w:r>
      <w:r>
        <w:rPr>
          <w:spacing w:val="1"/>
          <w:sz w:val="24"/>
        </w:rPr>
        <w:t> </w:t>
      </w:r>
      <w:r>
        <w:rPr>
          <w:b/>
          <w:sz w:val="24"/>
        </w:rPr>
        <w:t>*Grado</w:t>
      </w:r>
      <w:r>
        <w:rPr>
          <w:b/>
          <w:sz w:val="24"/>
          <w:u w:val="single"/>
        </w:rPr>
        <w:t> </w:t>
        <w:tab/>
      </w:r>
      <w:r>
        <w:rPr>
          <w:sz w:val="24"/>
        </w:rPr>
        <w:t>_</w:t>
      </w:r>
    </w:p>
    <w:p>
      <w:pPr>
        <w:pStyle w:val="BodyText"/>
        <w:rPr>
          <w:sz w:val="24"/>
        </w:rPr>
      </w:pPr>
    </w:p>
    <w:p>
      <w:pPr>
        <w:pStyle w:val="ListParagraph"/>
        <w:numPr>
          <w:ilvl w:val="0"/>
          <w:numId w:val="1"/>
        </w:numPr>
        <w:tabs>
          <w:tab w:pos="949" w:val="left" w:leader="none"/>
          <w:tab w:pos="4548" w:val="left" w:leader="none"/>
          <w:tab w:pos="8159" w:val="left" w:leader="none"/>
          <w:tab w:pos="10509" w:val="left" w:leader="none"/>
        </w:tabs>
        <w:spacing w:line="240" w:lineRule="auto" w:before="0" w:after="0"/>
        <w:ind w:left="948" w:right="0" w:hanging="361"/>
        <w:jc w:val="left"/>
        <w:rPr>
          <w:sz w:val="24"/>
        </w:rPr>
      </w:pPr>
      <w:r>
        <w:rPr>
          <w:w w:val="99"/>
          <w:sz w:val="24"/>
          <w:u w:val="single"/>
        </w:rPr>
        <w:t> </w:t>
        <w:tab/>
      </w:r>
      <w:r>
        <w:rPr>
          <w:sz w:val="24"/>
        </w:rPr>
        <w:t>(Classe/Anno</w:t>
      </w:r>
      <w:r>
        <w:rPr>
          <w:spacing w:val="-2"/>
          <w:sz w:val="24"/>
        </w:rPr>
        <w:t> </w:t>
      </w:r>
      <w:r>
        <w:rPr>
          <w:sz w:val="24"/>
        </w:rPr>
        <w:t>frequentata/o)</w:t>
      </w:r>
      <w:r>
        <w:rPr>
          <w:sz w:val="24"/>
          <w:u w:val="single"/>
        </w:rPr>
        <w:t> </w:t>
        <w:tab/>
      </w:r>
      <w:r>
        <w:rPr>
          <w:sz w:val="24"/>
        </w:rPr>
        <w:t>_</w:t>
      </w:r>
      <w:r>
        <w:rPr>
          <w:spacing w:val="1"/>
          <w:sz w:val="24"/>
        </w:rPr>
        <w:t> </w:t>
      </w:r>
      <w:r>
        <w:rPr>
          <w:b/>
          <w:sz w:val="24"/>
        </w:rPr>
        <w:t>*Grado</w:t>
      </w:r>
      <w:r>
        <w:rPr>
          <w:b/>
          <w:sz w:val="24"/>
          <w:u w:val="single"/>
        </w:rPr>
        <w:t> </w:t>
        <w:tab/>
      </w:r>
      <w:r>
        <w:rPr>
          <w:sz w:val="24"/>
        </w:rPr>
        <w:t>_</w:t>
      </w:r>
    </w:p>
    <w:p>
      <w:pPr>
        <w:pStyle w:val="BodyText"/>
        <w:spacing w:before="2"/>
        <w:rPr>
          <w:sz w:val="16"/>
        </w:rPr>
      </w:pPr>
    </w:p>
    <w:p>
      <w:pPr>
        <w:spacing w:before="90"/>
        <w:ind w:left="227" w:right="0" w:firstLine="0"/>
        <w:jc w:val="left"/>
        <w:rPr>
          <w:sz w:val="24"/>
        </w:rPr>
      </w:pPr>
      <w:r>
        <w:rPr>
          <w:sz w:val="24"/>
        </w:rPr>
        <w:t>DICHIARA:</w:t>
      </w:r>
    </w:p>
    <w:p>
      <w:pPr>
        <w:spacing w:before="36"/>
        <w:ind w:left="1728" w:right="0" w:firstLine="0"/>
        <w:jc w:val="left"/>
        <w:rPr>
          <w:i/>
          <w:sz w:val="24"/>
        </w:rPr>
      </w:pPr>
      <w:r>
        <w:rPr>
          <w:i/>
          <w:sz w:val="24"/>
        </w:rPr>
        <w:t>(  </w:t>
      </w:r>
      <w:r>
        <w:rPr>
          <w:i/>
          <w:w w:val="99"/>
          <w:position w:val="2"/>
          <w:sz w:val="24"/>
        </w:rPr>
        <w:drawing>
          <wp:inline distT="0" distB="0" distL="0" distR="0">
            <wp:extent cx="180340" cy="14755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0340" cy="147554"/>
                    </a:xfrm>
                    <a:prstGeom prst="rect">
                      <a:avLst/>
                    </a:prstGeom>
                  </pic:spPr>
                </pic:pic>
              </a:graphicData>
            </a:graphic>
          </wp:inline>
        </w:drawing>
      </w:r>
      <w:r>
        <w:rPr>
          <w:i/>
          <w:w w:val="99"/>
          <w:position w:val="2"/>
          <w:sz w:val="24"/>
        </w:rPr>
      </w:r>
      <w:r>
        <w:rPr>
          <w:spacing w:val="-3"/>
          <w:w w:val="99"/>
          <w:sz w:val="24"/>
        </w:rPr>
        <w:t> </w:t>
      </w:r>
      <w:r>
        <w:rPr>
          <w:i/>
          <w:sz w:val="24"/>
        </w:rPr>
        <w:t>si prega di barrare la voce a conferma della stessa</w:t>
      </w:r>
      <w:r>
        <w:rPr>
          <w:i/>
          <w:spacing w:val="3"/>
          <w:sz w:val="24"/>
        </w:rPr>
        <w:t> </w:t>
      </w:r>
      <w:r>
        <w:rPr>
          <w:i/>
          <w:sz w:val="24"/>
        </w:rPr>
        <w:t>)</w:t>
      </w:r>
    </w:p>
    <w:p>
      <w:pPr>
        <w:pStyle w:val="ListParagraph"/>
        <w:numPr>
          <w:ilvl w:val="0"/>
          <w:numId w:val="2"/>
        </w:numPr>
        <w:tabs>
          <w:tab w:pos="948" w:val="left" w:leader="none"/>
          <w:tab w:pos="949" w:val="left" w:leader="none"/>
          <w:tab w:pos="1716" w:val="left" w:leader="none"/>
        </w:tabs>
        <w:spacing w:line="240" w:lineRule="auto" w:before="6" w:after="0"/>
        <w:ind w:left="948" w:right="0" w:hanging="361"/>
        <w:jc w:val="left"/>
        <w:rPr>
          <w:sz w:val="24"/>
        </w:rPr>
      </w:pPr>
      <w:r>
        <w:rPr>
          <w:rFonts w:ascii="Wingdings 2" w:hAnsi="Wingdings 2"/>
          <w:sz w:val="50"/>
        </w:rPr>
        <w:t></w:t>
      </w:r>
      <w:r>
        <w:rPr>
          <w:sz w:val="50"/>
        </w:rPr>
        <w:tab/>
      </w:r>
      <w:r>
        <w:rPr>
          <w:sz w:val="24"/>
        </w:rPr>
        <w:t>Di essere in regola con i pagamenti relativi ai servizi scolastici (trasporto e</w:t>
      </w:r>
      <w:r>
        <w:rPr>
          <w:spacing w:val="-5"/>
          <w:sz w:val="24"/>
        </w:rPr>
        <w:t> </w:t>
      </w:r>
      <w:r>
        <w:rPr>
          <w:sz w:val="24"/>
        </w:rPr>
        <w:t>refezione);</w:t>
      </w:r>
    </w:p>
    <w:p>
      <w:pPr>
        <w:spacing w:line="321" w:lineRule="exact" w:before="140"/>
        <w:ind w:left="4067" w:right="5752" w:firstLine="0"/>
        <w:jc w:val="center"/>
        <w:rPr>
          <w:b/>
          <w:i/>
          <w:sz w:val="28"/>
        </w:rPr>
      </w:pPr>
      <w:r>
        <w:rPr>
          <w:b/>
          <w:i/>
          <w:sz w:val="28"/>
        </w:rPr>
        <w:t>CHIEDE</w:t>
      </w:r>
    </w:p>
    <w:p>
      <w:pPr>
        <w:pStyle w:val="Heading2"/>
        <w:numPr>
          <w:ilvl w:val="0"/>
          <w:numId w:val="2"/>
        </w:numPr>
        <w:tabs>
          <w:tab w:pos="948" w:val="left" w:leader="none"/>
          <w:tab w:pos="949" w:val="left" w:leader="none"/>
          <w:tab w:pos="1766" w:val="left" w:leader="none"/>
        </w:tabs>
        <w:spacing w:line="302" w:lineRule="auto" w:before="0" w:after="0"/>
        <w:ind w:left="227" w:right="308" w:firstLine="360"/>
        <w:jc w:val="left"/>
      </w:pPr>
      <w:r>
        <w:rPr>
          <w:rFonts w:ascii="Wingdings 2" w:hAnsi="Wingdings 2"/>
          <w:sz w:val="50"/>
        </w:rPr>
        <w:t></w:t>
      </w:r>
      <w:r>
        <w:rPr>
          <w:sz w:val="50"/>
        </w:rPr>
        <w:tab/>
      </w:r>
      <w:r>
        <w:rPr>
          <w:rFonts w:ascii="Arial" w:hAnsi="Arial"/>
        </w:rPr>
        <w:t>il parziale rimborso della retta del servizio di trasporto scolastico per l’A. S. in corso; COMUNICA:</w:t>
      </w:r>
    </w:p>
    <w:p>
      <w:pPr>
        <w:spacing w:before="65"/>
        <w:ind w:left="227" w:right="262" w:firstLine="0"/>
        <w:jc w:val="left"/>
        <w:rPr>
          <w:rFonts w:ascii="Arial"/>
          <w:sz w:val="24"/>
        </w:rPr>
      </w:pPr>
      <w:r>
        <w:rPr>
          <w:rFonts w:ascii="Arial"/>
          <w:sz w:val="24"/>
        </w:rPr>
        <w:t>il codice </w:t>
      </w:r>
      <w:r>
        <w:rPr>
          <w:rFonts w:ascii="Arial"/>
          <w:b/>
          <w:sz w:val="24"/>
        </w:rPr>
        <w:t>IBAN </w:t>
      </w:r>
      <w:r>
        <w:rPr>
          <w:rFonts w:ascii="Arial"/>
          <w:sz w:val="24"/>
        </w:rPr>
        <w:t>di conto corrente bancario/postale sul quale effettuare il versamento intestato o cointestato al referente del servizio (</w:t>
      </w:r>
      <w:r>
        <w:rPr>
          <w:rFonts w:ascii="Arial"/>
          <w:b/>
          <w:i/>
          <w:sz w:val="24"/>
        </w:rPr>
        <w:t>come da domanda a suo tempo presentata</w:t>
      </w:r>
      <w:r>
        <w:rPr>
          <w:rFonts w:ascii="Arial"/>
          <w:sz w:val="24"/>
        </w:rPr>
        <w:t>)</w:t>
      </w:r>
    </w:p>
    <w:p>
      <w:pPr>
        <w:spacing w:before="134"/>
        <w:ind w:left="2251" w:right="0" w:firstLine="0"/>
        <w:jc w:val="left"/>
        <w:rPr>
          <w:rFonts w:ascii="Arial"/>
          <w:i/>
          <w:sz w:val="24"/>
        </w:rPr>
      </w:pPr>
      <w:r>
        <w:rPr>
          <w:rFonts w:ascii="Arial"/>
          <w:i/>
          <w:sz w:val="24"/>
        </w:rPr>
        <w:t>(si prega di trascrivere il codice in maniera chiara e leggibile)</w:t>
      </w:r>
    </w:p>
    <w:p>
      <w:pPr>
        <w:pStyle w:val="BodyText"/>
        <w:spacing w:before="5" w:after="1"/>
        <w:rPr>
          <w:rFonts w:ascii="Arial"/>
          <w:i/>
          <w:sz w:val="1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462"/>
        <w:gridCol w:w="394"/>
        <w:gridCol w:w="396"/>
        <w:gridCol w:w="394"/>
        <w:gridCol w:w="394"/>
        <w:gridCol w:w="395"/>
        <w:gridCol w:w="394"/>
        <w:gridCol w:w="394"/>
        <w:gridCol w:w="396"/>
        <w:gridCol w:w="394"/>
        <w:gridCol w:w="394"/>
        <w:gridCol w:w="394"/>
        <w:gridCol w:w="394"/>
        <w:gridCol w:w="394"/>
        <w:gridCol w:w="396"/>
        <w:gridCol w:w="394"/>
        <w:gridCol w:w="395"/>
        <w:gridCol w:w="394"/>
        <w:gridCol w:w="394"/>
        <w:gridCol w:w="394"/>
        <w:gridCol w:w="396"/>
        <w:gridCol w:w="394"/>
        <w:gridCol w:w="394"/>
        <w:gridCol w:w="394"/>
        <w:gridCol w:w="394"/>
        <w:gridCol w:w="396"/>
      </w:tblGrid>
      <w:tr>
        <w:trPr>
          <w:trHeight w:val="460" w:hRule="atLeast"/>
        </w:trPr>
        <w:tc>
          <w:tcPr>
            <w:tcW w:w="394" w:type="dxa"/>
          </w:tcPr>
          <w:p>
            <w:pPr>
              <w:pStyle w:val="TableParagraph"/>
              <w:spacing w:line="440" w:lineRule="exact"/>
              <w:ind w:left="107"/>
              <w:rPr>
                <w:sz w:val="40"/>
              </w:rPr>
            </w:pPr>
            <w:r>
              <w:rPr>
                <w:w w:val="100"/>
                <w:sz w:val="40"/>
              </w:rPr>
              <w:t>I</w:t>
            </w:r>
          </w:p>
        </w:tc>
        <w:tc>
          <w:tcPr>
            <w:tcW w:w="462" w:type="dxa"/>
          </w:tcPr>
          <w:p>
            <w:pPr>
              <w:pStyle w:val="TableParagraph"/>
              <w:spacing w:line="440" w:lineRule="exact"/>
              <w:ind w:left="110"/>
              <w:rPr>
                <w:sz w:val="40"/>
              </w:rPr>
            </w:pPr>
            <w:r>
              <w:rPr>
                <w:w w:val="100"/>
                <w:sz w:val="40"/>
              </w:rPr>
              <w:t>T</w:t>
            </w:r>
          </w:p>
        </w:tc>
        <w:tc>
          <w:tcPr>
            <w:tcW w:w="394" w:type="dxa"/>
          </w:tcPr>
          <w:p>
            <w:pPr>
              <w:pStyle w:val="TableParagraph"/>
              <w:rPr>
                <w:rFonts w:ascii="Times New Roman"/>
                <w:sz w:val="22"/>
              </w:rPr>
            </w:pPr>
          </w:p>
        </w:tc>
        <w:tc>
          <w:tcPr>
            <w:tcW w:w="396"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5"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6"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6" w:type="dxa"/>
          </w:tcPr>
          <w:p>
            <w:pPr>
              <w:pStyle w:val="TableParagraph"/>
              <w:rPr>
                <w:rFonts w:ascii="Times New Roman"/>
                <w:sz w:val="22"/>
              </w:rPr>
            </w:pPr>
          </w:p>
        </w:tc>
        <w:tc>
          <w:tcPr>
            <w:tcW w:w="394" w:type="dxa"/>
          </w:tcPr>
          <w:p>
            <w:pPr>
              <w:pStyle w:val="TableParagraph"/>
              <w:rPr>
                <w:rFonts w:ascii="Times New Roman"/>
                <w:sz w:val="22"/>
              </w:rPr>
            </w:pPr>
          </w:p>
        </w:tc>
        <w:tc>
          <w:tcPr>
            <w:tcW w:w="395"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6"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4" w:type="dxa"/>
          </w:tcPr>
          <w:p>
            <w:pPr>
              <w:pStyle w:val="TableParagraph"/>
              <w:rPr>
                <w:rFonts w:ascii="Times New Roman"/>
                <w:sz w:val="22"/>
              </w:rPr>
            </w:pPr>
          </w:p>
        </w:tc>
        <w:tc>
          <w:tcPr>
            <w:tcW w:w="396" w:type="dxa"/>
          </w:tcPr>
          <w:p>
            <w:pPr>
              <w:pStyle w:val="TableParagraph"/>
              <w:rPr>
                <w:rFonts w:ascii="Times New Roman"/>
                <w:sz w:val="22"/>
              </w:rPr>
            </w:pPr>
          </w:p>
        </w:tc>
      </w:tr>
    </w:tbl>
    <w:p>
      <w:pPr>
        <w:pStyle w:val="BodyText"/>
        <w:spacing w:before="7"/>
        <w:rPr>
          <w:rFonts w:ascii="Arial"/>
          <w:i/>
          <w:sz w:val="23"/>
        </w:rPr>
      </w:pPr>
    </w:p>
    <w:p>
      <w:pPr>
        <w:spacing w:before="1"/>
        <w:ind w:left="227" w:right="244" w:firstLine="0"/>
        <w:jc w:val="left"/>
        <w:rPr>
          <w:rFonts w:ascii="Arial" w:hAnsi="Arial"/>
          <w:sz w:val="24"/>
        </w:rPr>
      </w:pPr>
      <w:r>
        <w:rPr>
          <w:rFonts w:ascii="Arial" w:hAnsi="Arial"/>
          <w:sz w:val="24"/>
        </w:rPr>
        <w:t>Il presente modulo dovrà pervenire presso l’ufficio scolastico del Comune di Terre Roveresche sito in Piazzale della Ripa 1 Orciano entro il </w:t>
      </w:r>
      <w:r>
        <w:rPr>
          <w:rFonts w:ascii="Arial" w:hAnsi="Arial"/>
          <w:b/>
          <w:sz w:val="24"/>
        </w:rPr>
        <w:t>30 settembre 2020</w:t>
      </w:r>
      <w:r>
        <w:rPr>
          <w:rFonts w:ascii="Arial" w:hAnsi="Arial"/>
          <w:sz w:val="24"/>
        </w:rPr>
        <w:t>.</w:t>
      </w:r>
    </w:p>
    <w:p>
      <w:pPr>
        <w:spacing w:before="139"/>
        <w:ind w:left="0" w:right="8197" w:firstLine="0"/>
        <w:jc w:val="right"/>
        <w:rPr>
          <w:rFonts w:ascii="Arial" w:hAnsi="Arial"/>
          <w:b/>
          <w:i/>
          <w:sz w:val="24"/>
        </w:rPr>
      </w:pPr>
      <w:r>
        <w:rPr>
          <w:rFonts w:ascii="Arial" w:hAnsi="Arial"/>
          <w:b/>
          <w:i/>
          <w:sz w:val="24"/>
        </w:rPr>
        <w:t>Modalità di consegna:</w:t>
      </w:r>
    </w:p>
    <w:p>
      <w:pPr>
        <w:spacing w:before="134"/>
        <w:ind w:left="0" w:right="8261" w:firstLine="0"/>
        <w:jc w:val="right"/>
        <w:rPr>
          <w:rFonts w:ascii="Arial"/>
          <w:i/>
          <w:sz w:val="24"/>
        </w:rPr>
      </w:pPr>
      <w:r>
        <w:rPr>
          <w:rFonts w:ascii="Arial"/>
          <w:i/>
          <w:sz w:val="24"/>
        </w:rPr>
        <w:t>(preferibilmente)</w:t>
      </w:r>
    </w:p>
    <w:p>
      <w:pPr>
        <w:pStyle w:val="ListParagraph"/>
        <w:numPr>
          <w:ilvl w:val="0"/>
          <w:numId w:val="2"/>
        </w:numPr>
        <w:tabs>
          <w:tab w:pos="948" w:val="left" w:leader="none"/>
          <w:tab w:pos="949" w:val="left" w:leader="none"/>
        </w:tabs>
        <w:spacing w:line="240" w:lineRule="auto" w:before="142" w:after="0"/>
        <w:ind w:left="948" w:right="0" w:hanging="361"/>
        <w:jc w:val="left"/>
        <w:rPr>
          <w:sz w:val="24"/>
        </w:rPr>
      </w:pPr>
      <w:r>
        <w:rPr>
          <w:rFonts w:ascii="Arial" w:hAnsi="Arial"/>
          <w:sz w:val="24"/>
        </w:rPr>
        <w:t>All’indirizzo mail:</w:t>
      </w:r>
      <w:r>
        <w:rPr>
          <w:rFonts w:ascii="Arial" w:hAnsi="Arial"/>
          <w:color w:val="0000FF"/>
          <w:spacing w:val="2"/>
          <w:sz w:val="24"/>
        </w:rPr>
        <w:t> </w:t>
      </w:r>
      <w:hyperlink r:id="rId8">
        <w:r>
          <w:rPr>
            <w:rFonts w:ascii="Arial" w:hAnsi="Arial"/>
            <w:color w:val="0000FF"/>
            <w:sz w:val="24"/>
            <w:u w:val="single" w:color="0000FF"/>
          </w:rPr>
          <w:t>comune.terreroveresche@provincia.ps.it</w:t>
        </w:r>
      </w:hyperlink>
    </w:p>
    <w:p>
      <w:pPr>
        <w:pStyle w:val="ListParagraph"/>
        <w:numPr>
          <w:ilvl w:val="0"/>
          <w:numId w:val="2"/>
        </w:numPr>
        <w:tabs>
          <w:tab w:pos="948" w:val="left" w:leader="none"/>
          <w:tab w:pos="949" w:val="left" w:leader="none"/>
        </w:tabs>
        <w:spacing w:line="360" w:lineRule="auto" w:before="136" w:after="0"/>
        <w:ind w:left="948" w:right="6447" w:hanging="360"/>
        <w:jc w:val="left"/>
        <w:rPr>
          <w:sz w:val="24"/>
        </w:rPr>
      </w:pPr>
      <w:r>
        <w:rPr>
          <w:rFonts w:ascii="Arial" w:hAnsi="Arial"/>
          <w:sz w:val="24"/>
        </w:rPr>
        <w:t>Via FAX al numero: 0721 970289 (oppure)</w:t>
      </w:r>
    </w:p>
    <w:p>
      <w:pPr>
        <w:pStyle w:val="ListParagraph"/>
        <w:numPr>
          <w:ilvl w:val="0"/>
          <w:numId w:val="2"/>
        </w:numPr>
        <w:tabs>
          <w:tab w:pos="948" w:val="left" w:leader="none"/>
          <w:tab w:pos="949" w:val="left" w:leader="none"/>
        </w:tabs>
        <w:spacing w:line="275" w:lineRule="exact" w:before="0" w:after="0"/>
        <w:ind w:left="948" w:right="0" w:hanging="361"/>
        <w:jc w:val="left"/>
        <w:rPr>
          <w:sz w:val="20"/>
        </w:rPr>
      </w:pPr>
      <w:r>
        <w:rPr>
          <w:rFonts w:ascii="Arial" w:hAnsi="Arial"/>
          <w:sz w:val="24"/>
        </w:rPr>
        <w:t>Presso l’ufficio protocollo del Comune di Terre Roveresche </w:t>
      </w:r>
      <w:r>
        <w:rPr>
          <w:rFonts w:ascii="Arial" w:hAnsi="Arial"/>
          <w:sz w:val="20"/>
        </w:rPr>
        <w:t>(Piazzale della Ripa 1)</w:t>
      </w:r>
      <w:r>
        <w:rPr>
          <w:rFonts w:ascii="Arial" w:hAnsi="Arial"/>
          <w:spacing w:val="-8"/>
          <w:sz w:val="20"/>
        </w:rPr>
        <w:t> </w:t>
      </w:r>
      <w:r>
        <w:rPr>
          <w:rFonts w:ascii="Arial" w:hAnsi="Arial"/>
          <w:sz w:val="20"/>
        </w:rPr>
        <w:t>;</w:t>
      </w:r>
    </w:p>
    <w:p>
      <w:pPr>
        <w:pStyle w:val="BodyText"/>
        <w:rPr>
          <w:rFonts w:ascii="Arial"/>
          <w:sz w:val="24"/>
        </w:rPr>
      </w:pPr>
    </w:p>
    <w:p>
      <w:pPr>
        <w:pStyle w:val="Heading2"/>
        <w:tabs>
          <w:tab w:pos="6697" w:val="left" w:leader="none"/>
          <w:tab w:pos="10698" w:val="left" w:leader="none"/>
        </w:tabs>
        <w:rPr>
          <w:rFonts w:ascii="Arial"/>
        </w:rPr>
      </w:pPr>
      <w:r>
        <w:rPr>
          <w:rFonts w:ascii="Arial"/>
        </w:rPr>
        <w:t>Luogo</w:t>
      </w:r>
      <w:r>
        <w:rPr>
          <w:rFonts w:ascii="Arial"/>
          <w:spacing w:val="-1"/>
        </w:rPr>
        <w:t> </w:t>
      </w:r>
      <w:r>
        <w:rPr>
          <w:rFonts w:ascii="Arial"/>
        </w:rPr>
        <w:t>e</w:t>
      </w:r>
      <w:r>
        <w:rPr>
          <w:rFonts w:ascii="Arial"/>
          <w:spacing w:val="-2"/>
        </w:rPr>
        <w:t> </w:t>
      </w:r>
      <w:r>
        <w:rPr>
          <w:rFonts w:ascii="Arial"/>
        </w:rPr>
        <w:t>data</w:t>
      </w:r>
      <w:r>
        <w:rPr>
          <w:rFonts w:ascii="Arial"/>
          <w:u w:val="single"/>
        </w:rPr>
        <w:t> </w:t>
        <w:tab/>
      </w:r>
      <w:r>
        <w:rPr>
          <w:rFonts w:ascii="Arial"/>
        </w:rPr>
        <w:t>firma </w:t>
      </w:r>
      <w:r>
        <w:rPr>
          <w:rFonts w:ascii="Arial"/>
          <w:w w:val="100"/>
          <w:u w:val="single"/>
        </w:rPr>
        <w:t> </w:t>
      </w:r>
      <w:r>
        <w:rPr>
          <w:rFonts w:ascii="Arial"/>
          <w:u w:val="single"/>
        </w:rPr>
        <w:tab/>
      </w:r>
    </w:p>
    <w:p>
      <w:pPr>
        <w:pStyle w:val="BodyText"/>
        <w:spacing w:before="10"/>
        <w:rPr>
          <w:rFonts w:ascii="Arial"/>
          <w:sz w:val="27"/>
        </w:rPr>
      </w:pPr>
    </w:p>
    <w:p>
      <w:pPr>
        <w:spacing w:before="92"/>
        <w:ind w:left="227" w:right="0" w:firstLine="0"/>
        <w:jc w:val="left"/>
        <w:rPr>
          <w:rFonts w:ascii="Arial" w:hAnsi="Arial"/>
          <w:i/>
          <w:sz w:val="24"/>
        </w:rPr>
      </w:pPr>
      <w:r>
        <w:rPr>
          <w:rFonts w:ascii="Arial" w:hAnsi="Arial"/>
          <w:b/>
          <w:i/>
          <w:sz w:val="24"/>
        </w:rPr>
        <w:t>* Grado: </w:t>
      </w:r>
      <w:r>
        <w:rPr>
          <w:rFonts w:ascii="Arial" w:hAnsi="Arial"/>
          <w:i/>
          <w:sz w:val="24"/>
        </w:rPr>
        <w:t>indicare il grado di scuola: Infanzia, Primaria o Scuola Secondaria di 1° grado (Medie)</w:t>
      </w:r>
    </w:p>
    <w:p>
      <w:pPr>
        <w:spacing w:after="0"/>
        <w:jc w:val="left"/>
        <w:rPr>
          <w:rFonts w:ascii="Arial" w:hAnsi="Arial"/>
          <w:sz w:val="24"/>
        </w:rPr>
        <w:sectPr>
          <w:headerReference w:type="default" r:id="rId5"/>
          <w:footerReference w:type="default" r:id="rId6"/>
          <w:type w:val="continuous"/>
          <w:pgSz w:w="11910" w:h="16840"/>
          <w:pgMar w:header="540" w:footer="980" w:top="2020" w:bottom="1160" w:left="480" w:right="480"/>
        </w:sectPr>
      </w:pPr>
    </w:p>
    <w:p>
      <w:pPr>
        <w:pStyle w:val="BodyText"/>
        <w:rPr>
          <w:rFonts w:ascii="Arial"/>
          <w:i/>
          <w:sz w:val="20"/>
        </w:rPr>
      </w:pPr>
    </w:p>
    <w:p>
      <w:pPr>
        <w:pStyle w:val="BodyText"/>
        <w:rPr>
          <w:rFonts w:ascii="Arial"/>
          <w:i/>
          <w:sz w:val="20"/>
        </w:rPr>
      </w:pPr>
    </w:p>
    <w:p>
      <w:pPr>
        <w:pStyle w:val="BodyText"/>
        <w:spacing w:before="1"/>
        <w:rPr>
          <w:rFonts w:ascii="Arial"/>
          <w:i/>
          <w:sz w:val="24"/>
        </w:rPr>
      </w:pPr>
    </w:p>
    <w:p>
      <w:pPr>
        <w:spacing w:before="90"/>
        <w:ind w:left="713" w:right="0" w:firstLine="0"/>
        <w:jc w:val="left"/>
        <w:rPr>
          <w:b/>
          <w:sz w:val="24"/>
        </w:rPr>
      </w:pPr>
      <w:r>
        <w:rPr>
          <w:b/>
          <w:color w:val="333333"/>
          <w:sz w:val="24"/>
        </w:rPr>
        <w:t>Informativa sul trattamento dei dati personali ai sensi dell’art. 13 Regolamento UE 2016/679.</w:t>
      </w:r>
    </w:p>
    <w:p>
      <w:pPr>
        <w:pStyle w:val="BodyText"/>
        <w:spacing w:before="9"/>
        <w:rPr>
          <w:b/>
          <w:sz w:val="23"/>
        </w:rPr>
      </w:pPr>
    </w:p>
    <w:p>
      <w:pPr>
        <w:pStyle w:val="BodyText"/>
        <w:ind w:left="227" w:right="262"/>
      </w:pPr>
      <w:r>
        <w:rPr>
          <w:color w:val="333333"/>
        </w:rPr>
        <w:t>Gentile Utente , La informiamo che i dati personali da Lei forniti al comune di Terre Roveresche saranno trattati secondo quanto previsto dal “Regolamento UE 2016/679 (GDPR) relativo alla protezione delle persone fisiche con riguardo al trattamento dei dati personali, nonché alla libera circolazione di tali dati e che abroga la direttiva 95/46/CE (Regolamento Generale sulla Protezione dei dati)”.</w:t>
      </w:r>
    </w:p>
    <w:p>
      <w:pPr>
        <w:pStyle w:val="ListParagraph"/>
        <w:numPr>
          <w:ilvl w:val="0"/>
          <w:numId w:val="3"/>
        </w:numPr>
        <w:tabs>
          <w:tab w:pos="382" w:val="left" w:leader="none"/>
        </w:tabs>
        <w:spacing w:line="240" w:lineRule="auto" w:before="0" w:after="0"/>
        <w:ind w:left="227" w:right="222" w:firstLine="0"/>
        <w:jc w:val="both"/>
        <w:rPr>
          <w:sz w:val="22"/>
        </w:rPr>
      </w:pPr>
      <w:r>
        <w:rPr>
          <w:color w:val="333333"/>
          <w:sz w:val="22"/>
        </w:rPr>
        <w:t>i dati personali a Lei riferiti verranno raccolti e trattati nel rispetto dei principi di correttezza, liceità e tutela della riservatezza, con modalità informatiche ed esclusivamente per finalità di trattamento dei dati personali dichiarati nella domanda. Il trattamento è finalizzato all’espletamento delle funzioni istituzionali. I dati acquisiti a seguito della presente informativa saranno utilizzati esclusivamente per le finalità relative al/i procedimento/i amministrativo/i per il/i quale/i vengono</w:t>
      </w:r>
      <w:r>
        <w:rPr>
          <w:color w:val="333333"/>
          <w:spacing w:val="1"/>
          <w:sz w:val="22"/>
        </w:rPr>
        <w:t> </w:t>
      </w:r>
      <w:r>
        <w:rPr>
          <w:color w:val="333333"/>
          <w:sz w:val="22"/>
        </w:rPr>
        <w:t>comunicati;</w:t>
      </w:r>
    </w:p>
    <w:p>
      <w:pPr>
        <w:pStyle w:val="ListParagraph"/>
        <w:numPr>
          <w:ilvl w:val="0"/>
          <w:numId w:val="3"/>
        </w:numPr>
        <w:tabs>
          <w:tab w:pos="391" w:val="left" w:leader="none"/>
        </w:tabs>
        <w:spacing w:line="240" w:lineRule="auto" w:before="0" w:after="0"/>
        <w:ind w:left="227" w:right="225" w:firstLine="0"/>
        <w:jc w:val="both"/>
        <w:rPr>
          <w:sz w:val="22"/>
        </w:rPr>
      </w:pPr>
      <w:r>
        <w:rPr>
          <w:color w:val="333333"/>
          <w:sz w:val="22"/>
        </w:rPr>
        <w:t>l’acquisizione dei Suoi dati ed il relativo trattamento sono obbligatori in relazione alle finalità sopradescritte; ne consegue che l’eventuale rifiuto a fornirli potrà determinare l’impossibilità del Titolare del trattamento ad erogare il servizio</w:t>
      </w:r>
      <w:r>
        <w:rPr>
          <w:color w:val="333333"/>
          <w:spacing w:val="-1"/>
          <w:sz w:val="22"/>
        </w:rPr>
        <w:t> </w:t>
      </w:r>
      <w:r>
        <w:rPr>
          <w:color w:val="333333"/>
          <w:sz w:val="22"/>
        </w:rPr>
        <w:t>richiesto;</w:t>
      </w:r>
    </w:p>
    <w:p>
      <w:pPr>
        <w:pStyle w:val="ListParagraph"/>
        <w:numPr>
          <w:ilvl w:val="0"/>
          <w:numId w:val="3"/>
        </w:numPr>
        <w:tabs>
          <w:tab w:pos="483" w:val="left" w:leader="none"/>
        </w:tabs>
        <w:spacing w:line="240" w:lineRule="auto" w:before="1" w:after="0"/>
        <w:ind w:left="227" w:right="222" w:firstLine="0"/>
        <w:jc w:val="both"/>
        <w:rPr>
          <w:sz w:val="22"/>
        </w:rPr>
      </w:pPr>
      <w:r>
        <w:rPr>
          <w:color w:val="333333"/>
          <w:sz w:val="22"/>
        </w:rPr>
        <w:t>I dati di contatto del Responsabile della protezione dati (DPO) sono: dott. Aiudi Giuseppe e-mail </w:t>
      </w:r>
      <w:hyperlink r:id="rId9">
        <w:r>
          <w:rPr>
            <w:color w:val="333333"/>
            <w:sz w:val="22"/>
          </w:rPr>
          <w:t>segretario@comune.terreroveresche.pu.it.</w:t>
        </w:r>
      </w:hyperlink>
    </w:p>
    <w:p>
      <w:pPr>
        <w:pStyle w:val="ListParagraph"/>
        <w:numPr>
          <w:ilvl w:val="0"/>
          <w:numId w:val="3"/>
        </w:numPr>
        <w:tabs>
          <w:tab w:pos="391" w:val="left" w:leader="none"/>
          <w:tab w:pos="5396" w:val="left" w:leader="none"/>
        </w:tabs>
        <w:spacing w:line="240" w:lineRule="auto" w:before="0" w:after="0"/>
        <w:ind w:left="227" w:right="222" w:firstLine="0"/>
        <w:jc w:val="both"/>
        <w:rPr>
          <w:sz w:val="22"/>
        </w:rPr>
      </w:pPr>
      <w:r>
        <w:rPr>
          <w:color w:val="333333"/>
          <w:sz w:val="22"/>
        </w:rPr>
        <w:t>Il Titolare del trattamento dei dati personali è il Comune di Terre Roveresche con sede in Piazzale della Ripa 1 61038      -      tel.0721/97424    </w:t>
      </w:r>
      <w:r>
        <w:rPr>
          <w:color w:val="333333"/>
          <w:spacing w:val="3"/>
          <w:sz w:val="22"/>
        </w:rPr>
        <w:t> </w:t>
      </w:r>
      <w:r>
        <w:rPr>
          <w:color w:val="333333"/>
          <w:sz w:val="22"/>
        </w:rPr>
        <w:t>fax    </w:t>
      </w:r>
      <w:r>
        <w:rPr>
          <w:color w:val="333333"/>
          <w:spacing w:val="37"/>
          <w:sz w:val="22"/>
        </w:rPr>
        <w:t> </w:t>
      </w:r>
      <w:r>
        <w:rPr>
          <w:color w:val="333333"/>
          <w:sz w:val="22"/>
        </w:rPr>
        <w:t>0721/97425</w:t>
        <w:tab/>
        <w:t>PEC:</w:t>
      </w:r>
      <w:r>
        <w:rPr>
          <w:color w:val="0000FF"/>
          <w:sz w:val="22"/>
        </w:rPr>
        <w:t> </w:t>
      </w:r>
      <w:hyperlink r:id="rId10">
        <w:r>
          <w:rPr>
            <w:color w:val="0000FF"/>
            <w:sz w:val="22"/>
            <w:u w:val="single" w:color="0000FF"/>
          </w:rPr>
          <w:t>comune.terreroveresche@pecitaly.it</w:t>
        </w:r>
      </w:hyperlink>
      <w:r>
        <w:rPr>
          <w:color w:val="0000FF"/>
          <w:sz w:val="22"/>
        </w:rPr>
        <w:t> </w:t>
      </w:r>
      <w:r>
        <w:rPr>
          <w:color w:val="333333"/>
          <w:sz w:val="22"/>
        </w:rPr>
        <w:t>– e-mail:</w:t>
      </w:r>
      <w:hyperlink r:id="rId8">
        <w:r>
          <w:rPr>
            <w:color w:val="0000FF"/>
            <w:sz w:val="22"/>
            <w:u w:val="single" w:color="0000FF"/>
          </w:rPr>
          <w:t> comune.terreroveresche@provincia.ps.it</w:t>
        </w:r>
      </w:hyperlink>
    </w:p>
    <w:p>
      <w:pPr>
        <w:pStyle w:val="ListParagraph"/>
        <w:numPr>
          <w:ilvl w:val="0"/>
          <w:numId w:val="3"/>
        </w:numPr>
        <w:tabs>
          <w:tab w:pos="370" w:val="left" w:leader="none"/>
        </w:tabs>
        <w:spacing w:line="240" w:lineRule="auto" w:before="0" w:after="0"/>
        <w:ind w:left="227" w:right="233" w:firstLine="0"/>
        <w:jc w:val="both"/>
        <w:rPr>
          <w:sz w:val="22"/>
        </w:rPr>
      </w:pPr>
      <w:r>
        <w:rPr>
          <w:color w:val="333333"/>
          <w:sz w:val="22"/>
        </w:rPr>
        <w:t>i Suoi dati saranno trattati esclusivamente da soggetti incaricati e Responsabili (esterni) individuati dal Titolare o da soggetti incaricati individuati dal Responsabile, autorizzati ed istruiti in tal senso, adottando tutte quelle misure tecniche ed organizzative adeguate per tutelare i diritti, le libertà e i legittimi interessi che Le sono riconosciuti per legge in qualità di Interessato;</w:t>
      </w:r>
    </w:p>
    <w:p>
      <w:pPr>
        <w:pStyle w:val="ListParagraph"/>
        <w:numPr>
          <w:ilvl w:val="0"/>
          <w:numId w:val="3"/>
        </w:numPr>
        <w:tabs>
          <w:tab w:pos="370" w:val="left" w:leader="none"/>
        </w:tabs>
        <w:spacing w:line="240" w:lineRule="auto" w:before="0" w:after="0"/>
        <w:ind w:left="227" w:right="221" w:firstLine="0"/>
        <w:jc w:val="both"/>
        <w:rPr>
          <w:sz w:val="22"/>
        </w:rPr>
      </w:pPr>
      <w:r>
        <w:rPr>
          <w:color w:val="333333"/>
          <w:sz w:val="22"/>
        </w:rPr>
        <w:t>i Suoi dati saranno trasmessi ad altri soggetti (es. controinteressati, partecipanti al procedimento, altri richiedenti) in particolare in caso di richiesta di accesso ai documenti amministrativi secondo le procedure previste dalla legge in materia di accesso agli</w:t>
      </w:r>
      <w:r>
        <w:rPr>
          <w:color w:val="333333"/>
          <w:spacing w:val="1"/>
          <w:sz w:val="22"/>
        </w:rPr>
        <w:t> </w:t>
      </w:r>
      <w:r>
        <w:rPr>
          <w:color w:val="333333"/>
          <w:sz w:val="22"/>
        </w:rPr>
        <w:t>atti.</w:t>
      </w:r>
    </w:p>
    <w:p>
      <w:pPr>
        <w:pStyle w:val="ListParagraph"/>
        <w:numPr>
          <w:ilvl w:val="0"/>
          <w:numId w:val="3"/>
        </w:numPr>
        <w:tabs>
          <w:tab w:pos="361" w:val="left" w:leader="none"/>
        </w:tabs>
        <w:spacing w:line="252" w:lineRule="exact" w:before="0" w:after="0"/>
        <w:ind w:left="360" w:right="0" w:hanging="134"/>
        <w:jc w:val="both"/>
        <w:rPr>
          <w:sz w:val="22"/>
        </w:rPr>
      </w:pPr>
      <w:r>
        <w:rPr>
          <w:color w:val="333333"/>
          <w:sz w:val="22"/>
        </w:rPr>
        <w:t>i</w:t>
      </w:r>
      <w:r>
        <w:rPr>
          <w:color w:val="333333"/>
          <w:spacing w:val="-2"/>
          <w:sz w:val="22"/>
        </w:rPr>
        <w:t> </w:t>
      </w:r>
      <w:r>
        <w:rPr>
          <w:color w:val="333333"/>
          <w:sz w:val="22"/>
        </w:rPr>
        <w:t>Suoi</w:t>
      </w:r>
      <w:r>
        <w:rPr>
          <w:color w:val="333333"/>
          <w:spacing w:val="-2"/>
          <w:sz w:val="22"/>
        </w:rPr>
        <w:t> </w:t>
      </w:r>
      <w:r>
        <w:rPr>
          <w:color w:val="333333"/>
          <w:sz w:val="22"/>
        </w:rPr>
        <w:t>dati,</w:t>
      </w:r>
      <w:r>
        <w:rPr>
          <w:color w:val="333333"/>
          <w:spacing w:val="-4"/>
          <w:sz w:val="22"/>
        </w:rPr>
        <w:t> </w:t>
      </w:r>
      <w:r>
        <w:rPr>
          <w:color w:val="333333"/>
          <w:sz w:val="22"/>
        </w:rPr>
        <w:t>resi anonimi,</w:t>
      </w:r>
      <w:r>
        <w:rPr>
          <w:color w:val="333333"/>
          <w:spacing w:val="-4"/>
          <w:sz w:val="22"/>
        </w:rPr>
        <w:t> </w:t>
      </w:r>
      <w:r>
        <w:rPr>
          <w:color w:val="333333"/>
          <w:sz w:val="22"/>
        </w:rPr>
        <w:t>potranno</w:t>
      </w:r>
      <w:r>
        <w:rPr>
          <w:color w:val="333333"/>
          <w:spacing w:val="-3"/>
          <w:sz w:val="22"/>
        </w:rPr>
        <w:t> </w:t>
      </w:r>
      <w:r>
        <w:rPr>
          <w:color w:val="333333"/>
          <w:sz w:val="22"/>
        </w:rPr>
        <w:t>essere</w:t>
      </w:r>
      <w:r>
        <w:rPr>
          <w:color w:val="333333"/>
          <w:spacing w:val="-4"/>
          <w:sz w:val="22"/>
        </w:rPr>
        <w:t> </w:t>
      </w:r>
      <w:r>
        <w:rPr>
          <w:color w:val="333333"/>
          <w:sz w:val="22"/>
        </w:rPr>
        <w:t>utilizzati anche</w:t>
      </w:r>
      <w:r>
        <w:rPr>
          <w:color w:val="333333"/>
          <w:spacing w:val="-1"/>
          <w:sz w:val="22"/>
        </w:rPr>
        <w:t> </w:t>
      </w:r>
      <w:r>
        <w:rPr>
          <w:color w:val="333333"/>
          <w:sz w:val="22"/>
        </w:rPr>
        <w:t>per</w:t>
      </w:r>
      <w:r>
        <w:rPr>
          <w:color w:val="333333"/>
          <w:spacing w:val="-3"/>
          <w:sz w:val="22"/>
        </w:rPr>
        <w:t> </w:t>
      </w:r>
      <w:r>
        <w:rPr>
          <w:color w:val="333333"/>
          <w:sz w:val="22"/>
        </w:rPr>
        <w:t>finalità</w:t>
      </w:r>
      <w:r>
        <w:rPr>
          <w:color w:val="333333"/>
          <w:spacing w:val="-3"/>
          <w:sz w:val="22"/>
        </w:rPr>
        <w:t> </w:t>
      </w:r>
      <w:r>
        <w:rPr>
          <w:color w:val="333333"/>
          <w:sz w:val="22"/>
        </w:rPr>
        <w:t>statistiche</w:t>
      </w:r>
      <w:r>
        <w:rPr>
          <w:color w:val="333333"/>
          <w:spacing w:val="-3"/>
          <w:sz w:val="22"/>
        </w:rPr>
        <w:t> </w:t>
      </w:r>
      <w:r>
        <w:rPr>
          <w:color w:val="333333"/>
          <w:sz w:val="22"/>
        </w:rPr>
        <w:t>(d.lgs.</w:t>
      </w:r>
      <w:r>
        <w:rPr>
          <w:color w:val="333333"/>
          <w:spacing w:val="-2"/>
          <w:sz w:val="22"/>
        </w:rPr>
        <w:t> </w:t>
      </w:r>
      <w:r>
        <w:rPr>
          <w:color w:val="333333"/>
          <w:sz w:val="22"/>
        </w:rPr>
        <w:t>281/1999</w:t>
      </w:r>
      <w:r>
        <w:rPr>
          <w:color w:val="333333"/>
          <w:spacing w:val="-1"/>
          <w:sz w:val="22"/>
        </w:rPr>
        <w:t> </w:t>
      </w:r>
      <w:r>
        <w:rPr>
          <w:color w:val="333333"/>
          <w:sz w:val="22"/>
        </w:rPr>
        <w:t>e</w:t>
      </w:r>
      <w:r>
        <w:rPr>
          <w:color w:val="333333"/>
          <w:spacing w:val="-1"/>
          <w:sz w:val="22"/>
        </w:rPr>
        <w:t> </w:t>
      </w:r>
      <w:r>
        <w:rPr>
          <w:color w:val="333333"/>
          <w:sz w:val="22"/>
        </w:rPr>
        <w:t>s.m.i.)</w:t>
      </w:r>
      <w:r>
        <w:rPr>
          <w:color w:val="333333"/>
          <w:spacing w:val="-3"/>
          <w:sz w:val="22"/>
        </w:rPr>
        <w:t> </w:t>
      </w:r>
      <w:r>
        <w:rPr>
          <w:color w:val="333333"/>
          <w:sz w:val="22"/>
        </w:rPr>
        <w:t>o</w:t>
      </w:r>
      <w:r>
        <w:rPr>
          <w:color w:val="333333"/>
          <w:spacing w:val="-4"/>
          <w:sz w:val="22"/>
        </w:rPr>
        <w:t> </w:t>
      </w:r>
      <w:r>
        <w:rPr>
          <w:color w:val="333333"/>
          <w:sz w:val="22"/>
        </w:rPr>
        <w:t>educative;</w:t>
      </w:r>
    </w:p>
    <w:p>
      <w:pPr>
        <w:pStyle w:val="ListParagraph"/>
        <w:numPr>
          <w:ilvl w:val="0"/>
          <w:numId w:val="3"/>
        </w:numPr>
        <w:tabs>
          <w:tab w:pos="361" w:val="left" w:leader="none"/>
        </w:tabs>
        <w:spacing w:line="252" w:lineRule="exact" w:before="0" w:after="0"/>
        <w:ind w:left="360" w:right="0" w:hanging="134"/>
        <w:jc w:val="both"/>
        <w:rPr>
          <w:sz w:val="22"/>
        </w:rPr>
      </w:pPr>
      <w:r>
        <w:rPr>
          <w:color w:val="333333"/>
          <w:sz w:val="22"/>
        </w:rPr>
        <w:t>i Suoi dati personali sono conservati, per il periodo di previsto dal piano di fascicolazione e conservazione</w:t>
      </w:r>
      <w:r>
        <w:rPr>
          <w:color w:val="333333"/>
          <w:spacing w:val="-33"/>
          <w:sz w:val="22"/>
        </w:rPr>
        <w:t> </w:t>
      </w:r>
      <w:r>
        <w:rPr>
          <w:color w:val="333333"/>
          <w:sz w:val="22"/>
        </w:rPr>
        <w:t>dell’Ente;</w:t>
      </w:r>
    </w:p>
    <w:p>
      <w:pPr>
        <w:pStyle w:val="ListParagraph"/>
        <w:numPr>
          <w:ilvl w:val="0"/>
          <w:numId w:val="3"/>
        </w:numPr>
        <w:tabs>
          <w:tab w:pos="396" w:val="left" w:leader="none"/>
        </w:tabs>
        <w:spacing w:line="240" w:lineRule="auto" w:before="0" w:after="0"/>
        <w:ind w:left="227" w:right="232" w:firstLine="0"/>
        <w:jc w:val="both"/>
        <w:rPr>
          <w:sz w:val="22"/>
        </w:rPr>
      </w:pPr>
      <w:r>
        <w:rPr>
          <w:color w:val="333333"/>
          <w:sz w:val="22"/>
        </w:rPr>
        <w:t>i Suoi dati personali non saranno in alcun modo oggetto di trasferimento in un Paese terzo extraeuropeo, né di comunicazione a terzi fuori dai casi previsti dalla normativa in vigore, né di processi decisionali automatizzati compresa la</w:t>
      </w:r>
      <w:r>
        <w:rPr>
          <w:color w:val="333333"/>
          <w:spacing w:val="-1"/>
          <w:sz w:val="22"/>
        </w:rPr>
        <w:t> </w:t>
      </w:r>
      <w:r>
        <w:rPr>
          <w:color w:val="333333"/>
          <w:sz w:val="22"/>
        </w:rPr>
        <w:t>profilazione.</w:t>
      </w:r>
    </w:p>
    <w:p>
      <w:pPr>
        <w:pStyle w:val="BodyText"/>
        <w:ind w:left="227" w:right="223"/>
        <w:jc w:val="both"/>
      </w:pPr>
      <w:r>
        <w:rPr>
          <w:color w:val="333333"/>
        </w:rPr>
        <w:t>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w:t>
      </w:r>
      <w:r>
        <w:rPr>
          <w:color w:val="333333"/>
          <w:spacing w:val="-1"/>
        </w:rPr>
        <w:t> </w:t>
      </w:r>
      <w:r>
        <w:rPr>
          <w:color w:val="333333"/>
        </w:rPr>
        <w:t>competente.</w:t>
      </w:r>
    </w:p>
    <w:p>
      <w:pPr>
        <w:pStyle w:val="BodyText"/>
        <w:ind w:left="227" w:right="343"/>
        <w:jc w:val="both"/>
      </w:pPr>
      <w:r>
        <w:rPr>
          <w:color w:val="333333"/>
        </w:rPr>
        <w:t>Tutti i diritti sono esercitabili in qualsiasi momento ricorrendo, per il caso specifico a: Comune di Terre Roveresche – Segretario Generale e-mail segretario@comune.terreroveresche.pu.it;</w:t>
      </w:r>
    </w:p>
    <w:p>
      <w:pPr>
        <w:pStyle w:val="BodyText"/>
        <w:ind w:left="227" w:right="225"/>
        <w:jc w:val="both"/>
      </w:pPr>
      <w:r>
        <w:rPr>
          <w:color w:val="333333"/>
        </w:rPr>
        <w:t>Potrà opporsi per motivi legittimi al trattamento stesso rivolgendosi al Titolare o al Responsabile per la Protezione dei dati. E’ possibile anche esercitare il diritto di proporre reclamo all’Autorità di controllo o di ricorrere alle Autorità giurisdizionali competenti qualora il trattamento dei dati personali avvenga in violazione di quanto previsto dal GDPR, in conformità agli artt. 77 e 79 del GDPR.</w:t>
      </w:r>
    </w:p>
    <w:p>
      <w:pPr>
        <w:pStyle w:val="BodyText"/>
      </w:pPr>
    </w:p>
    <w:p>
      <w:pPr>
        <w:pStyle w:val="BodyText"/>
        <w:tabs>
          <w:tab w:pos="6106" w:val="left" w:leader="none"/>
        </w:tabs>
        <w:spacing w:before="1"/>
        <w:ind w:left="227"/>
        <w:jc w:val="both"/>
      </w:pPr>
      <w:r>
        <w:rPr/>
        <w:t>Luogo e</w:t>
      </w:r>
      <w:r>
        <w:rPr>
          <w:spacing w:val="1"/>
        </w:rPr>
        <w:t> </w:t>
      </w:r>
      <w:r>
        <w:rPr/>
        <w:t>data</w:t>
      </w:r>
      <w:r>
        <w:rPr>
          <w:spacing w:val="-2"/>
        </w:rPr>
        <w:t> </w:t>
      </w:r>
      <w:r>
        <w:rPr>
          <w:w w:val="100"/>
          <w:u w:val="single"/>
        </w:rPr>
        <w:t> </w:t>
      </w:r>
      <w:r>
        <w:rPr>
          <w:u w:val="single"/>
        </w:rPr>
        <w:tab/>
      </w:r>
    </w:p>
    <w:p>
      <w:pPr>
        <w:pStyle w:val="BodyText"/>
        <w:rPr>
          <w:sz w:val="14"/>
        </w:rPr>
      </w:pPr>
    </w:p>
    <w:p>
      <w:pPr>
        <w:pStyle w:val="BodyText"/>
        <w:tabs>
          <w:tab w:pos="10707" w:val="left" w:leader="none"/>
        </w:tabs>
        <w:spacing w:before="92"/>
        <w:ind w:left="5893"/>
      </w:pPr>
      <w:r>
        <w:rPr/>
        <w:t>Firma </w:t>
      </w:r>
      <w:r>
        <w:rPr>
          <w:w w:val="100"/>
          <w:u w:val="single"/>
        </w:rPr>
        <w:t> </w:t>
      </w:r>
      <w:r>
        <w:rPr>
          <w:u w:val="single"/>
        </w:rPr>
        <w:tab/>
      </w:r>
    </w:p>
    <w:sectPr>
      <w:pgSz w:w="11910" w:h="16840"/>
      <w:pgMar w:header="540" w:footer="980" w:top="2020" w:bottom="1220" w:left="4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779.16156pt;width:200.85pt;height:47.75pt;mso-position-horizontal-relative:page;mso-position-vertical-relative:page;z-index:-15832576" type="#_x0000_t202" filled="false" stroked="false">
          <v:textbox inset="0,0,0,0">
            <w:txbxContent>
              <w:p>
                <w:pPr>
                  <w:spacing w:line="183" w:lineRule="exact" w:before="15"/>
                  <w:ind w:left="20" w:right="0" w:firstLine="0"/>
                  <w:jc w:val="left"/>
                  <w:rPr>
                    <w:rFonts w:ascii="Arial"/>
                    <w:sz w:val="16"/>
                  </w:rPr>
                </w:pPr>
                <w:r>
                  <w:rPr>
                    <w:rFonts w:ascii="Arial"/>
                    <w:sz w:val="16"/>
                  </w:rPr>
                  <w:t>Comune di Terre Roveresche</w:t>
                </w:r>
              </w:p>
              <w:p>
                <w:pPr>
                  <w:spacing w:before="0"/>
                  <w:ind w:left="20" w:right="1" w:firstLine="0"/>
                  <w:jc w:val="left"/>
                  <w:rPr>
                    <w:rFonts w:ascii="Arial" w:hAnsi="Arial"/>
                    <w:sz w:val="16"/>
                  </w:rPr>
                </w:pPr>
                <w:r>
                  <w:rPr>
                    <w:rFonts w:ascii="Arial" w:hAnsi="Arial"/>
                    <w:sz w:val="16"/>
                  </w:rPr>
                  <w:t>piazzale della Ripa n. 1 – 61038 Terre Roveresche (PU) tel. 072197424 fax 0721970289</w:t>
                </w:r>
              </w:p>
              <w:p>
                <w:pPr>
                  <w:spacing w:before="1"/>
                  <w:ind w:left="20" w:right="1504" w:firstLine="0"/>
                  <w:jc w:val="left"/>
                  <w:rPr>
                    <w:rFonts w:ascii="Arial"/>
                    <w:sz w:val="16"/>
                  </w:rPr>
                </w:pPr>
                <w:r>
                  <w:rPr>
                    <w:rFonts w:ascii="Arial"/>
                    <w:sz w:val="16"/>
                  </w:rPr>
                  <w:t>codice fiscale 02624290413 </w:t>
                </w:r>
                <w:hyperlink r:id="rId1">
                  <w:r>
                    <w:rPr>
                      <w:rFonts w:ascii="Arial"/>
                      <w:sz w:val="16"/>
                    </w:rPr>
                    <w:t>www.comune.terreroveresche.pu.it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1856">
          <wp:simplePos x="0" y="0"/>
          <wp:positionH relativeFrom="page">
            <wp:posOffset>578484</wp:posOffset>
          </wp:positionH>
          <wp:positionV relativeFrom="page">
            <wp:posOffset>342899</wp:posOffset>
          </wp:positionV>
          <wp:extent cx="579754" cy="66615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9754" cy="666153"/>
                  </a:xfrm>
                  <a:prstGeom prst="rect">
                    <a:avLst/>
                  </a:prstGeom>
                </pic:spPr>
              </pic:pic>
            </a:graphicData>
          </a:graphic>
        </wp:anchor>
      </w:drawing>
    </w:r>
    <w:r>
      <w:rPr/>
      <w:pict>
        <v:line style="position:absolute;mso-position-horizontal-relative:page;mso-position-vertical-relative:page;z-index:-15834112" from="206.699997pt,79.314986pt" to="386.199997pt,79.314986pt" stroked="true" strokeweight="4.55pt" strokecolor="#233e5f">
          <v:stroke dashstyle="solid"/>
          <w10:wrap type="none"/>
        </v:line>
      </w:pict>
    </w:r>
    <w:r>
      <w:rPr/>
      <w:pict>
        <v:shapetype id="_x0000_t202" o:spt="202" coordsize="21600,21600" path="m,l,21600r21600,l21600,xe">
          <v:stroke joinstyle="miter"/>
          <v:path gradientshapeok="t" o:connecttype="rect"/>
        </v:shapetype>
        <v:shape style="position:absolute;margin-left:127.419998pt;margin-top:34.395294pt;width:351.1pt;height:41.25pt;mso-position-horizontal-relative:page;mso-position-vertical-relative:page;z-index:-15833600" type="#_x0000_t202" filled="false" stroked="false">
          <v:textbox inset="0,0,0,0">
            <w:txbxContent>
              <w:p>
                <w:pPr>
                  <w:spacing w:line="559" w:lineRule="exact" w:before="20"/>
                  <w:ind w:left="20" w:right="0" w:firstLine="0"/>
                  <w:jc w:val="left"/>
                  <w:rPr>
                    <w:rFonts w:ascii="Cambria"/>
                    <w:sz w:val="48"/>
                  </w:rPr>
                </w:pPr>
                <w:r>
                  <w:rPr>
                    <w:rFonts w:ascii="Cambria"/>
                    <w:sz w:val="48"/>
                  </w:rPr>
                  <w:t>COMUNE DI TERRE ROVERESCHE</w:t>
                </w:r>
              </w:p>
              <w:p>
                <w:pPr>
                  <w:spacing w:line="226" w:lineRule="exact" w:before="0"/>
                  <w:ind w:left="673" w:right="0" w:firstLine="0"/>
                  <w:jc w:val="left"/>
                  <w:rPr>
                    <w:sz w:val="20"/>
                  </w:rPr>
                </w:pPr>
                <w:r>
                  <w:rPr>
                    <w:sz w:val="20"/>
                  </w:rPr>
                  <w:t>REPUBBLICA ITALIANA - PROVINCIA DI PESARO E URBINO</w:t>
                </w:r>
              </w:p>
            </w:txbxContent>
          </v:textbox>
          <w10:wrap type="none"/>
        </v:shape>
      </w:pict>
    </w:r>
    <w:r>
      <w:rPr/>
      <w:pict>
        <v:shape style="position:absolute;margin-left:192.490005pt;margin-top:88.182091pt;width:209.9pt;height:14.25pt;mso-position-horizontal-relative:page;mso-position-vertical-relative:page;z-index:-15833088" type="#_x0000_t202" filled="false" stroked="false">
          <v:textbox inset="0,0,0,0">
            <w:txbxContent>
              <w:p>
                <w:pPr>
                  <w:spacing w:before="11"/>
                  <w:ind w:left="20" w:right="0" w:firstLine="0"/>
                  <w:jc w:val="left"/>
                  <w:rPr>
                    <w:b/>
                    <w:sz w:val="18"/>
                  </w:rPr>
                </w:pPr>
                <w:r>
                  <w:rPr>
                    <w:b/>
                    <w:color w:val="17365D"/>
                    <w:sz w:val="18"/>
                  </w:rPr>
                  <w:t>AFFARI </w:t>
                </w:r>
                <w:r>
                  <w:rPr>
                    <w:b/>
                    <w:color w:val="17365D"/>
                    <w:sz w:val="22"/>
                  </w:rPr>
                  <w:t>G</w:t>
                </w:r>
                <w:r>
                  <w:rPr>
                    <w:b/>
                    <w:color w:val="17365D"/>
                    <w:sz w:val="18"/>
                  </w:rPr>
                  <w:t>ENERALI E SERVIZI ALLA PERSONA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54"/>
      </w:pPr>
      <w:rPr>
        <w:rFonts w:hint="default" w:ascii="Times New Roman" w:hAnsi="Times New Roman" w:eastAsia="Times New Roman" w:cs="Times New Roman"/>
        <w:color w:val="333333"/>
        <w:w w:val="100"/>
        <w:sz w:val="22"/>
        <w:szCs w:val="22"/>
        <w:lang w:val="it-IT" w:eastAsia="en-US" w:bidi="ar-SA"/>
      </w:rPr>
    </w:lvl>
    <w:lvl w:ilvl="1">
      <w:start w:val="0"/>
      <w:numFmt w:val="bullet"/>
      <w:lvlText w:val="•"/>
      <w:lvlJc w:val="left"/>
      <w:pPr>
        <w:ind w:left="1292" w:hanging="154"/>
      </w:pPr>
      <w:rPr>
        <w:rFonts w:hint="default"/>
        <w:lang w:val="it-IT" w:eastAsia="en-US" w:bidi="ar-SA"/>
      </w:rPr>
    </w:lvl>
    <w:lvl w:ilvl="2">
      <w:start w:val="0"/>
      <w:numFmt w:val="bullet"/>
      <w:lvlText w:val="•"/>
      <w:lvlJc w:val="left"/>
      <w:pPr>
        <w:ind w:left="2365" w:hanging="154"/>
      </w:pPr>
      <w:rPr>
        <w:rFonts w:hint="default"/>
        <w:lang w:val="it-IT" w:eastAsia="en-US" w:bidi="ar-SA"/>
      </w:rPr>
    </w:lvl>
    <w:lvl w:ilvl="3">
      <w:start w:val="0"/>
      <w:numFmt w:val="bullet"/>
      <w:lvlText w:val="•"/>
      <w:lvlJc w:val="left"/>
      <w:pPr>
        <w:ind w:left="3437" w:hanging="154"/>
      </w:pPr>
      <w:rPr>
        <w:rFonts w:hint="default"/>
        <w:lang w:val="it-IT" w:eastAsia="en-US" w:bidi="ar-SA"/>
      </w:rPr>
    </w:lvl>
    <w:lvl w:ilvl="4">
      <w:start w:val="0"/>
      <w:numFmt w:val="bullet"/>
      <w:lvlText w:val="•"/>
      <w:lvlJc w:val="left"/>
      <w:pPr>
        <w:ind w:left="4510" w:hanging="154"/>
      </w:pPr>
      <w:rPr>
        <w:rFonts w:hint="default"/>
        <w:lang w:val="it-IT" w:eastAsia="en-US" w:bidi="ar-SA"/>
      </w:rPr>
    </w:lvl>
    <w:lvl w:ilvl="5">
      <w:start w:val="0"/>
      <w:numFmt w:val="bullet"/>
      <w:lvlText w:val="•"/>
      <w:lvlJc w:val="left"/>
      <w:pPr>
        <w:ind w:left="5583" w:hanging="154"/>
      </w:pPr>
      <w:rPr>
        <w:rFonts w:hint="default"/>
        <w:lang w:val="it-IT" w:eastAsia="en-US" w:bidi="ar-SA"/>
      </w:rPr>
    </w:lvl>
    <w:lvl w:ilvl="6">
      <w:start w:val="0"/>
      <w:numFmt w:val="bullet"/>
      <w:lvlText w:val="•"/>
      <w:lvlJc w:val="left"/>
      <w:pPr>
        <w:ind w:left="6655" w:hanging="154"/>
      </w:pPr>
      <w:rPr>
        <w:rFonts w:hint="default"/>
        <w:lang w:val="it-IT" w:eastAsia="en-US" w:bidi="ar-SA"/>
      </w:rPr>
    </w:lvl>
    <w:lvl w:ilvl="7">
      <w:start w:val="0"/>
      <w:numFmt w:val="bullet"/>
      <w:lvlText w:val="•"/>
      <w:lvlJc w:val="left"/>
      <w:pPr>
        <w:ind w:left="7728" w:hanging="154"/>
      </w:pPr>
      <w:rPr>
        <w:rFonts w:hint="default"/>
        <w:lang w:val="it-IT" w:eastAsia="en-US" w:bidi="ar-SA"/>
      </w:rPr>
    </w:lvl>
    <w:lvl w:ilvl="8">
      <w:start w:val="0"/>
      <w:numFmt w:val="bullet"/>
      <w:lvlText w:val="•"/>
      <w:lvlJc w:val="left"/>
      <w:pPr>
        <w:ind w:left="8801" w:hanging="154"/>
      </w:pPr>
      <w:rPr>
        <w:rFonts w:hint="default"/>
        <w:lang w:val="it-IT" w:eastAsia="en-US" w:bidi="ar-SA"/>
      </w:rPr>
    </w:lvl>
  </w:abstractNum>
  <w:abstractNum w:abstractNumId="1">
    <w:multiLevelType w:val="hybridMultilevel"/>
    <w:lvl w:ilvl="0">
      <w:start w:val="0"/>
      <w:numFmt w:val="bullet"/>
      <w:lvlText w:val="-"/>
      <w:lvlJc w:val="left"/>
      <w:pPr>
        <w:ind w:left="228" w:hanging="360"/>
      </w:pPr>
      <w:rPr>
        <w:rFonts w:hint="default"/>
        <w:w w:val="99"/>
        <w:lang w:val="it-IT" w:eastAsia="en-US" w:bidi="ar-SA"/>
      </w:rPr>
    </w:lvl>
    <w:lvl w:ilvl="1">
      <w:start w:val="0"/>
      <w:numFmt w:val="bullet"/>
      <w:lvlText w:val="•"/>
      <w:lvlJc w:val="left"/>
      <w:pPr>
        <w:ind w:left="1292" w:hanging="360"/>
      </w:pPr>
      <w:rPr>
        <w:rFonts w:hint="default"/>
        <w:lang w:val="it-IT" w:eastAsia="en-US" w:bidi="ar-SA"/>
      </w:rPr>
    </w:lvl>
    <w:lvl w:ilvl="2">
      <w:start w:val="0"/>
      <w:numFmt w:val="bullet"/>
      <w:lvlText w:val="•"/>
      <w:lvlJc w:val="left"/>
      <w:pPr>
        <w:ind w:left="2365" w:hanging="360"/>
      </w:pPr>
      <w:rPr>
        <w:rFonts w:hint="default"/>
        <w:lang w:val="it-IT" w:eastAsia="en-US" w:bidi="ar-SA"/>
      </w:rPr>
    </w:lvl>
    <w:lvl w:ilvl="3">
      <w:start w:val="0"/>
      <w:numFmt w:val="bullet"/>
      <w:lvlText w:val="•"/>
      <w:lvlJc w:val="left"/>
      <w:pPr>
        <w:ind w:left="3437" w:hanging="360"/>
      </w:pPr>
      <w:rPr>
        <w:rFonts w:hint="default"/>
        <w:lang w:val="it-IT" w:eastAsia="en-US" w:bidi="ar-SA"/>
      </w:rPr>
    </w:lvl>
    <w:lvl w:ilvl="4">
      <w:start w:val="0"/>
      <w:numFmt w:val="bullet"/>
      <w:lvlText w:val="•"/>
      <w:lvlJc w:val="left"/>
      <w:pPr>
        <w:ind w:left="4510" w:hanging="360"/>
      </w:pPr>
      <w:rPr>
        <w:rFonts w:hint="default"/>
        <w:lang w:val="it-IT" w:eastAsia="en-US" w:bidi="ar-SA"/>
      </w:rPr>
    </w:lvl>
    <w:lvl w:ilvl="5">
      <w:start w:val="0"/>
      <w:numFmt w:val="bullet"/>
      <w:lvlText w:val="•"/>
      <w:lvlJc w:val="left"/>
      <w:pPr>
        <w:ind w:left="5583" w:hanging="360"/>
      </w:pPr>
      <w:rPr>
        <w:rFonts w:hint="default"/>
        <w:lang w:val="it-IT" w:eastAsia="en-US" w:bidi="ar-SA"/>
      </w:rPr>
    </w:lvl>
    <w:lvl w:ilvl="6">
      <w:start w:val="0"/>
      <w:numFmt w:val="bullet"/>
      <w:lvlText w:val="•"/>
      <w:lvlJc w:val="left"/>
      <w:pPr>
        <w:ind w:left="6655" w:hanging="360"/>
      </w:pPr>
      <w:rPr>
        <w:rFonts w:hint="default"/>
        <w:lang w:val="it-IT" w:eastAsia="en-US" w:bidi="ar-SA"/>
      </w:rPr>
    </w:lvl>
    <w:lvl w:ilvl="7">
      <w:start w:val="0"/>
      <w:numFmt w:val="bullet"/>
      <w:lvlText w:val="•"/>
      <w:lvlJc w:val="left"/>
      <w:pPr>
        <w:ind w:left="7728" w:hanging="360"/>
      </w:pPr>
      <w:rPr>
        <w:rFonts w:hint="default"/>
        <w:lang w:val="it-IT" w:eastAsia="en-US" w:bidi="ar-SA"/>
      </w:rPr>
    </w:lvl>
    <w:lvl w:ilvl="8">
      <w:start w:val="0"/>
      <w:numFmt w:val="bullet"/>
      <w:lvlText w:val="•"/>
      <w:lvlJc w:val="left"/>
      <w:pPr>
        <w:ind w:left="8801" w:hanging="360"/>
      </w:pPr>
      <w:rPr>
        <w:rFonts w:hint="default"/>
        <w:lang w:val="it-IT" w:eastAsia="en-US" w:bidi="ar-SA"/>
      </w:rPr>
    </w:lvl>
  </w:abstractNum>
  <w:abstractNum w:abstractNumId="0">
    <w:multiLevelType w:val="hybridMultilevel"/>
    <w:lvl w:ilvl="0">
      <w:start w:val="1"/>
      <w:numFmt w:val="decimal"/>
      <w:lvlText w:val="%1)"/>
      <w:lvlJc w:val="left"/>
      <w:pPr>
        <w:ind w:left="948" w:hanging="360"/>
        <w:jc w:val="left"/>
      </w:pPr>
      <w:rPr>
        <w:rFonts w:hint="default" w:ascii="Times New Roman" w:hAnsi="Times New Roman" w:eastAsia="Times New Roman" w:cs="Times New Roman"/>
        <w:spacing w:val="-20"/>
        <w:w w:val="99"/>
        <w:sz w:val="24"/>
        <w:szCs w:val="24"/>
        <w:lang w:val="it-IT" w:eastAsia="en-US" w:bidi="ar-SA"/>
      </w:rPr>
    </w:lvl>
    <w:lvl w:ilvl="1">
      <w:start w:val="0"/>
      <w:numFmt w:val="bullet"/>
      <w:lvlText w:val="•"/>
      <w:lvlJc w:val="left"/>
      <w:pPr>
        <w:ind w:left="1940" w:hanging="360"/>
      </w:pPr>
      <w:rPr>
        <w:rFonts w:hint="default"/>
        <w:lang w:val="it-IT" w:eastAsia="en-US" w:bidi="ar-SA"/>
      </w:rPr>
    </w:lvl>
    <w:lvl w:ilvl="2">
      <w:start w:val="0"/>
      <w:numFmt w:val="bullet"/>
      <w:lvlText w:val="•"/>
      <w:lvlJc w:val="left"/>
      <w:pPr>
        <w:ind w:left="2941" w:hanging="360"/>
      </w:pPr>
      <w:rPr>
        <w:rFonts w:hint="default"/>
        <w:lang w:val="it-IT" w:eastAsia="en-US" w:bidi="ar-SA"/>
      </w:rPr>
    </w:lvl>
    <w:lvl w:ilvl="3">
      <w:start w:val="0"/>
      <w:numFmt w:val="bullet"/>
      <w:lvlText w:val="•"/>
      <w:lvlJc w:val="left"/>
      <w:pPr>
        <w:ind w:left="3941" w:hanging="360"/>
      </w:pPr>
      <w:rPr>
        <w:rFonts w:hint="default"/>
        <w:lang w:val="it-IT" w:eastAsia="en-US" w:bidi="ar-SA"/>
      </w:rPr>
    </w:lvl>
    <w:lvl w:ilvl="4">
      <w:start w:val="0"/>
      <w:numFmt w:val="bullet"/>
      <w:lvlText w:val="•"/>
      <w:lvlJc w:val="left"/>
      <w:pPr>
        <w:ind w:left="4942" w:hanging="360"/>
      </w:pPr>
      <w:rPr>
        <w:rFonts w:hint="default"/>
        <w:lang w:val="it-IT" w:eastAsia="en-US" w:bidi="ar-SA"/>
      </w:rPr>
    </w:lvl>
    <w:lvl w:ilvl="5">
      <w:start w:val="0"/>
      <w:numFmt w:val="bullet"/>
      <w:lvlText w:val="•"/>
      <w:lvlJc w:val="left"/>
      <w:pPr>
        <w:ind w:left="5943" w:hanging="360"/>
      </w:pPr>
      <w:rPr>
        <w:rFonts w:hint="default"/>
        <w:lang w:val="it-IT" w:eastAsia="en-US" w:bidi="ar-SA"/>
      </w:rPr>
    </w:lvl>
    <w:lvl w:ilvl="6">
      <w:start w:val="0"/>
      <w:numFmt w:val="bullet"/>
      <w:lvlText w:val="•"/>
      <w:lvlJc w:val="left"/>
      <w:pPr>
        <w:ind w:left="6943" w:hanging="360"/>
      </w:pPr>
      <w:rPr>
        <w:rFonts w:hint="default"/>
        <w:lang w:val="it-IT" w:eastAsia="en-US" w:bidi="ar-SA"/>
      </w:rPr>
    </w:lvl>
    <w:lvl w:ilvl="7">
      <w:start w:val="0"/>
      <w:numFmt w:val="bullet"/>
      <w:lvlText w:val="•"/>
      <w:lvlJc w:val="left"/>
      <w:pPr>
        <w:ind w:left="7944" w:hanging="360"/>
      </w:pPr>
      <w:rPr>
        <w:rFonts w:hint="default"/>
        <w:lang w:val="it-IT" w:eastAsia="en-US" w:bidi="ar-SA"/>
      </w:rPr>
    </w:lvl>
    <w:lvl w:ilvl="8">
      <w:start w:val="0"/>
      <w:numFmt w:val="bullet"/>
      <w:lvlText w:val="•"/>
      <w:lvlJc w:val="left"/>
      <w:pPr>
        <w:ind w:left="8945" w:hanging="360"/>
      </w:pPr>
      <w:rPr>
        <w:rFonts w:hint="default"/>
        <w:lang w:val="it-I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it-IT" w:eastAsia="en-US" w:bidi="ar-SA"/>
    </w:rPr>
  </w:style>
  <w:style w:styleId="Heading1" w:type="paragraph">
    <w:name w:val="Heading 1"/>
    <w:basedOn w:val="Normal"/>
    <w:uiPriority w:val="1"/>
    <w:qFormat/>
    <w:pPr>
      <w:spacing w:before="90"/>
      <w:ind w:left="713" w:hanging="4305"/>
      <w:outlineLvl w:val="1"/>
    </w:pPr>
    <w:rPr>
      <w:rFonts w:ascii="Times New Roman" w:hAnsi="Times New Roman" w:eastAsia="Times New Roman" w:cs="Times New Roman"/>
      <w:b/>
      <w:bCs/>
      <w:sz w:val="24"/>
      <w:szCs w:val="24"/>
      <w:lang w:val="it-IT" w:eastAsia="en-US" w:bidi="ar-SA"/>
    </w:rPr>
  </w:style>
  <w:style w:styleId="Heading2" w:type="paragraph">
    <w:name w:val="Heading 2"/>
    <w:basedOn w:val="Normal"/>
    <w:uiPriority w:val="1"/>
    <w:qFormat/>
    <w:pPr>
      <w:ind w:left="227"/>
      <w:outlineLvl w:val="2"/>
    </w:pPr>
    <w:rPr>
      <w:rFonts w:ascii="Times New Roman" w:hAnsi="Times New Roman" w:eastAsia="Times New Roman" w:cs="Times New Roman"/>
      <w:sz w:val="24"/>
      <w:szCs w:val="24"/>
      <w:lang w:val="it-IT" w:eastAsia="en-US" w:bidi="ar-SA"/>
    </w:rPr>
  </w:style>
  <w:style w:styleId="Title" w:type="paragraph">
    <w:name w:val="Title"/>
    <w:basedOn w:val="Normal"/>
    <w:uiPriority w:val="1"/>
    <w:qFormat/>
    <w:pPr>
      <w:spacing w:before="20" w:line="559" w:lineRule="exact"/>
      <w:ind w:left="20"/>
    </w:pPr>
    <w:rPr>
      <w:rFonts w:ascii="Cambria" w:hAnsi="Cambria" w:eastAsia="Cambria" w:cs="Cambria"/>
      <w:sz w:val="48"/>
      <w:szCs w:val="48"/>
      <w:lang w:val="it-IT" w:eastAsia="en-US" w:bidi="ar-SA"/>
    </w:rPr>
  </w:style>
  <w:style w:styleId="ListParagraph" w:type="paragraph">
    <w:name w:val="List Paragraph"/>
    <w:basedOn w:val="Normal"/>
    <w:uiPriority w:val="1"/>
    <w:qFormat/>
    <w:pPr>
      <w:ind w:left="227"/>
      <w:jc w:val="both"/>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mailto:comune.terreroveresche@provincia.ps.it" TargetMode="External"/><Relationship Id="rId9" Type="http://schemas.openxmlformats.org/officeDocument/2006/relationships/hyperlink" Target="mailto:segretario@comune.terreroveresche.pu.it" TargetMode="External"/><Relationship Id="rId10" Type="http://schemas.openxmlformats.org/officeDocument/2006/relationships/hyperlink" Target="mailto:comune.terreroveresche@pecitaly.it"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mune.terreroveresche.p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2020-06-30T12:22:39Z</dcterms:created>
  <dcterms:modified xsi:type="dcterms:W3CDTF">2020-06-30T12:22:39Z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2020-06-30T00:00:00Z</vt:filetime>
  </property>
</Properties>
</file>