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FB435" w14:textId="77777777"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bookmarkStart w:id="0" w:name="_GoBack"/>
      <w:bookmarkEnd w:id="0"/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1550FB65" w14:textId="2C030A38" w:rsidR="004E3FEA" w:rsidRPr="000B0E9A" w:rsidRDefault="00D82A59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 xml:space="preserve">Il </w:t>
      </w:r>
      <w:r w:rsidR="00507884">
        <w:rPr>
          <w:rFonts w:ascii="Garamond" w:hAnsi="Garamond" w:cs="Times New Roman"/>
        </w:rPr>
        <w:t>Nucleo di Valutazione del comune di Valledoria (SS)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</w:t>
      </w:r>
      <w:proofErr w:type="spellStart"/>
      <w:r w:rsidR="00DA74D8" w:rsidRPr="0027396B">
        <w:rPr>
          <w:rFonts w:ascii="Garamond" w:hAnsi="Garamond" w:cs="Times New Roman"/>
        </w:rPr>
        <w:t>lett</w:t>
      </w:r>
      <w:proofErr w:type="spellEnd"/>
      <w:r w:rsidR="00DA74D8" w:rsidRPr="0027396B">
        <w:rPr>
          <w:rFonts w:ascii="Garamond" w:hAnsi="Garamond" w:cs="Times New Roman"/>
        </w:rPr>
        <w:t xml:space="preserve">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n. </w:t>
      </w:r>
      <w:r w:rsidR="000B0E9A" w:rsidRPr="000B0E9A">
        <w:rPr>
          <w:rFonts w:ascii="Garamond" w:hAnsi="Garamond" w:cs="Times New Roman"/>
          <w:b/>
        </w:rPr>
        <w:t>141</w:t>
      </w:r>
      <w:r w:rsidR="00DA74D8" w:rsidRPr="000B0E9A">
        <w:rPr>
          <w:rFonts w:ascii="Garamond" w:hAnsi="Garamond" w:cs="Times New Roman"/>
          <w:b/>
        </w:rPr>
        <w:t>/201</w:t>
      </w:r>
      <w:r w:rsidR="00BE32EF" w:rsidRPr="000B0E9A">
        <w:rPr>
          <w:rFonts w:ascii="Garamond" w:hAnsi="Garamond" w:cs="Times New Roman"/>
          <w:b/>
        </w:rPr>
        <w:t>9</w:t>
      </w:r>
      <w:r w:rsidR="00DA74D8" w:rsidRPr="000B0E9A">
        <w:rPr>
          <w:rFonts w:ascii="Garamond" w:hAnsi="Garamond" w:cs="Times New Roman"/>
          <w:b/>
        </w:rPr>
        <w:t xml:space="preserve">,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201</w:t>
      </w:r>
      <w:r w:rsidR="00BE32EF" w:rsidRPr="000B0E9A">
        <w:rPr>
          <w:rFonts w:ascii="Garamond" w:hAnsi="Garamond" w:cs="Times New Roman"/>
          <w:b/>
        </w:rPr>
        <w:t>9</w:t>
      </w:r>
      <w:r w:rsidR="00782E5B" w:rsidRPr="000B0E9A">
        <w:rPr>
          <w:rFonts w:ascii="Garamond" w:hAnsi="Garamond" w:cs="Times New Roman"/>
        </w:rPr>
        <w:t xml:space="preserve"> della delibera n. </w:t>
      </w:r>
      <w:r w:rsidR="000B0E9A" w:rsidRPr="000B0E9A">
        <w:rPr>
          <w:rFonts w:ascii="Garamond" w:hAnsi="Garamond" w:cs="Times New Roman"/>
        </w:rPr>
        <w:t>141</w:t>
      </w:r>
      <w:r w:rsidR="00BE32EF" w:rsidRPr="000B0E9A">
        <w:rPr>
          <w:rFonts w:ascii="Garamond" w:hAnsi="Garamond" w:cs="Times New Roman"/>
        </w:rPr>
        <w:t>/2019</w:t>
      </w:r>
      <w:r w:rsidR="000D5314" w:rsidRPr="000B0E9A">
        <w:rPr>
          <w:rFonts w:ascii="Garamond" w:hAnsi="Garamond" w:cs="Times New Roman"/>
        </w:rPr>
        <w:t>.</w:t>
      </w:r>
    </w:p>
    <w:p w14:paraId="5EC916A0" w14:textId="05CEA8EB" w:rsidR="004869E2" w:rsidRPr="0027396B" w:rsidRDefault="0050788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  <w:r w:rsidR="006D6769">
        <w:rPr>
          <w:rFonts w:ascii="Garamond" w:hAnsi="Garamond" w:cs="Times New Roman"/>
        </w:rPr>
        <w:t xml:space="preserve"> </w:t>
      </w:r>
      <w:r w:rsidR="004869E2" w:rsidRPr="0027396B">
        <w:rPr>
          <w:rFonts w:ascii="Garamond" w:hAnsi="Garamond" w:cs="Times New Roman"/>
        </w:rPr>
        <w:t>ha svolto gli accertamenti:</w:t>
      </w:r>
    </w:p>
    <w:p w14:paraId="6375ED29" w14:textId="2BE95B30" w:rsidR="004869E2" w:rsidRPr="0027396B" w:rsidRDefault="00782E5B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</w:p>
    <w:p w14:paraId="417AE91E" w14:textId="1DF97372"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</w:t>
      </w:r>
      <w:r w:rsidR="00507884">
        <w:rPr>
          <w:rFonts w:ascii="Garamond" w:hAnsi="Garamond" w:cs="Times New Roman"/>
        </w:rPr>
        <w:t>il Nucleo di Valutazione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14:paraId="234E0708" w14:textId="77777777"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0CACB170" w14:textId="308F4EE8" w:rsidR="00602524" w:rsidRPr="004A39B7" w:rsidRDefault="00851A73" w:rsidP="004A39B7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73411F">
        <w:rPr>
          <w:rFonts w:ascii="Garamond" w:hAnsi="Garamond"/>
        </w:rPr>
        <w:t>ente</w:t>
      </w:r>
      <w:r w:rsidR="0027396B" w:rsidRPr="00DC3EB5">
        <w:rPr>
          <w:rFonts w:ascii="Garamond" w:hAnsi="Garamond"/>
        </w:rPr>
        <w:t xml:space="preserve"> ha</w:t>
      </w:r>
      <w:r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“Amministrazione trasparente”</w:t>
      </w:r>
      <w:r w:rsidR="000B7CB8" w:rsidRPr="00DC3EB5">
        <w:rPr>
          <w:rFonts w:ascii="Garamond" w:hAnsi="Garamond"/>
        </w:rPr>
        <w:t>;</w:t>
      </w:r>
    </w:p>
    <w:p w14:paraId="581FD2C1" w14:textId="2762CF2F" w:rsidR="004E3FEA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 w:rsidR="0023023B">
        <w:rPr>
          <w:rFonts w:ascii="Garamond" w:hAnsi="Garamond"/>
        </w:rPr>
        <w:t>e</w:t>
      </w:r>
      <w:r w:rsidR="0073411F">
        <w:rPr>
          <w:rFonts w:ascii="Garamond" w:hAnsi="Garamond"/>
        </w:rPr>
        <w:t>nte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09D872DC" w14:textId="77777777"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14:paraId="4FBB1360" w14:textId="77777777"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14:paraId="56E31F38" w14:textId="77777777"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14:paraId="62317CE9" w14:textId="77777777" w:rsidR="004E3FEA" w:rsidRPr="00D2519E" w:rsidRDefault="004E3FEA">
      <w:pPr>
        <w:widowControl/>
        <w:rPr>
          <w:rFonts w:ascii="Garamond" w:hAnsi="Garamond" w:cs="Times New Roman"/>
        </w:rPr>
      </w:pPr>
    </w:p>
    <w:p w14:paraId="1F91E11F" w14:textId="14390260" w:rsidR="00747FDE" w:rsidRPr="001A7C5D" w:rsidRDefault="004A39B7" w:rsidP="00747FDE">
      <w:pPr>
        <w:spacing w:before="120" w:after="0" w:line="320" w:lineRule="exact"/>
        <w:jc w:val="left"/>
        <w:rPr>
          <w:rFonts w:ascii="Garamond" w:hAnsi="Garamond" w:cs="Times New Roman"/>
          <w:i/>
        </w:rPr>
      </w:pPr>
      <w:r>
        <w:rPr>
          <w:rFonts w:ascii="Garamond" w:hAnsi="Garamond" w:cs="Times New Roman"/>
        </w:rPr>
        <w:t xml:space="preserve">Data </w:t>
      </w:r>
      <w:r w:rsidR="00507884">
        <w:rPr>
          <w:rFonts w:ascii="Garamond" w:hAnsi="Garamond" w:cs="Times New Roman"/>
        </w:rPr>
        <w:t>18 aprile 2019</w:t>
      </w:r>
    </w:p>
    <w:p w14:paraId="3F3C0F97" w14:textId="77777777" w:rsidR="004A39B7" w:rsidRDefault="004A39B7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</w:p>
    <w:p w14:paraId="3A761A02" w14:textId="477F30E4" w:rsidR="000B7CB8" w:rsidRDefault="004A39B7" w:rsidP="004A39B7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Per il Nucleo di Valutazione</w:t>
      </w:r>
    </w:p>
    <w:p w14:paraId="5FD09DF5" w14:textId="701C5C24" w:rsidR="004E3FEA" w:rsidRDefault="004A39B7" w:rsidP="004A39B7">
      <w:pPr>
        <w:spacing w:before="120" w:after="0" w:line="320" w:lineRule="exact"/>
        <w:jc w:val="lef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Dott. Arturo Bianco</w:t>
      </w:r>
    </w:p>
    <w:p w14:paraId="0239F013" w14:textId="77777777" w:rsidR="004A39B7" w:rsidRPr="00EF325A" w:rsidRDefault="004A39B7" w:rsidP="003E474A">
      <w:pPr>
        <w:rPr>
          <w:rFonts w:ascii="Arial" w:hAnsi="Arial" w:cs="Arial"/>
        </w:rPr>
      </w:pPr>
    </w:p>
    <w:p w14:paraId="03BBBDE1" w14:textId="77777777" w:rsidR="004A39B7" w:rsidRPr="00EF325A" w:rsidRDefault="004A39B7" w:rsidP="003E474A">
      <w:pPr>
        <w:rPr>
          <w:rFonts w:ascii="Arial" w:hAnsi="Arial" w:cs="Arial"/>
        </w:rPr>
      </w:pPr>
      <w:r w:rsidRPr="00EF325A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D2E6ED7" wp14:editId="295F11D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54702453" w14:textId="77777777" w:rsidR="004A39B7" w:rsidRDefault="004A39B7"/>
    <w:p w14:paraId="7A2B745F" w14:textId="77777777" w:rsidR="004A39B7" w:rsidRPr="00D2519E" w:rsidRDefault="004A39B7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sectPr w:rsidR="004A39B7" w:rsidRPr="00D2519E">
      <w:headerReference w:type="default" r:id="rId10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EC152" w14:textId="77777777" w:rsidR="00B12D78" w:rsidRDefault="00B12D78">
      <w:pPr>
        <w:spacing w:after="0" w:line="240" w:lineRule="auto"/>
      </w:pPr>
      <w:r>
        <w:separator/>
      </w:r>
    </w:p>
  </w:endnote>
  <w:endnote w:type="continuationSeparator" w:id="0">
    <w:p w14:paraId="74C02ACD" w14:textId="77777777" w:rsidR="00B12D78" w:rsidRDefault="00B1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A00E4" w14:textId="77777777" w:rsidR="00B12D78" w:rsidRDefault="00B12D78">
      <w:r>
        <w:separator/>
      </w:r>
    </w:p>
  </w:footnote>
  <w:footnote w:type="continuationSeparator" w:id="0">
    <w:p w14:paraId="5B82802D" w14:textId="77777777" w:rsidR="00B12D78" w:rsidRDefault="00B12D78">
      <w:r>
        <w:continuationSeparator/>
      </w:r>
    </w:p>
  </w:footnote>
  <w:footnote w:id="1">
    <w:p w14:paraId="24610F1F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B6DB5" w14:textId="77777777"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</w:t>
    </w:r>
    <w:r w:rsidR="000B0E9A" w:rsidRPr="000B0E9A">
      <w:rPr>
        <w:rFonts w:cs="Times New Roman"/>
        <w:b/>
      </w:rPr>
      <w:t>141</w:t>
    </w:r>
    <w:r w:rsidRPr="000B0E9A">
      <w:rPr>
        <w:rFonts w:cs="Times New Roman"/>
        <w:b/>
      </w:rPr>
      <w:t>/201</w:t>
    </w:r>
    <w:r w:rsidR="00BE32EF" w:rsidRPr="000B0E9A">
      <w:rPr>
        <w:rFonts w:cs="Times New Roman"/>
        <w:b/>
      </w:rPr>
      <w:t>9</w:t>
    </w:r>
    <w:r w:rsidRPr="00BF1924">
      <w:rPr>
        <w:rFonts w:cs="Times New Roman"/>
        <w:b/>
      </w:rPr>
      <w:t xml:space="preserve"> </w:t>
    </w:r>
    <w:r w:rsidR="000B7CB8" w:rsidRPr="00BF1924">
      <w:rPr>
        <w:b/>
      </w:rPr>
      <w:t>–</w:t>
    </w:r>
    <w:r w:rsidR="00BF1924">
      <w:rPr>
        <w:b/>
      </w:rPr>
      <w:t xml:space="preserve"> </w:t>
    </w:r>
    <w:r>
      <w:rPr>
        <w:b/>
      </w:rPr>
      <w:t>Documento di attestazione</w:t>
    </w:r>
    <w:r w:rsidR="000B7CB8">
      <w:rPr>
        <w:b/>
      </w:rPr>
      <w:t xml:space="preserve"> 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93B7A"/>
    <w:rsid w:val="001A7C5D"/>
    <w:rsid w:val="001E538C"/>
    <w:rsid w:val="001F4C4E"/>
    <w:rsid w:val="00216A5B"/>
    <w:rsid w:val="0023023B"/>
    <w:rsid w:val="0027396B"/>
    <w:rsid w:val="00324847"/>
    <w:rsid w:val="00417308"/>
    <w:rsid w:val="00452424"/>
    <w:rsid w:val="004869E2"/>
    <w:rsid w:val="004A39B7"/>
    <w:rsid w:val="004B3307"/>
    <w:rsid w:val="004E3FEA"/>
    <w:rsid w:val="00507884"/>
    <w:rsid w:val="005148C3"/>
    <w:rsid w:val="005314E6"/>
    <w:rsid w:val="005345A7"/>
    <w:rsid w:val="005E3451"/>
    <w:rsid w:val="00600B7E"/>
    <w:rsid w:val="00602524"/>
    <w:rsid w:val="006626ED"/>
    <w:rsid w:val="006C4F57"/>
    <w:rsid w:val="006D6769"/>
    <w:rsid w:val="00704BBF"/>
    <w:rsid w:val="00727F6D"/>
    <w:rsid w:val="0073411F"/>
    <w:rsid w:val="00747FDE"/>
    <w:rsid w:val="00782E5B"/>
    <w:rsid w:val="007F0BC7"/>
    <w:rsid w:val="00851A73"/>
    <w:rsid w:val="0092201A"/>
    <w:rsid w:val="009517B8"/>
    <w:rsid w:val="009B3EC4"/>
    <w:rsid w:val="00A01D67"/>
    <w:rsid w:val="00A431C2"/>
    <w:rsid w:val="00A928DF"/>
    <w:rsid w:val="00A93462"/>
    <w:rsid w:val="00A97FA4"/>
    <w:rsid w:val="00AD1A69"/>
    <w:rsid w:val="00B04A3A"/>
    <w:rsid w:val="00B12D78"/>
    <w:rsid w:val="00B15635"/>
    <w:rsid w:val="00B3568E"/>
    <w:rsid w:val="00B505D1"/>
    <w:rsid w:val="00BC601A"/>
    <w:rsid w:val="00BD455D"/>
    <w:rsid w:val="00BE32EF"/>
    <w:rsid w:val="00BF1924"/>
    <w:rsid w:val="00C017C6"/>
    <w:rsid w:val="00C037C3"/>
    <w:rsid w:val="00C205DD"/>
    <w:rsid w:val="00CD4AFF"/>
    <w:rsid w:val="00CD5018"/>
    <w:rsid w:val="00CE4B1E"/>
    <w:rsid w:val="00D2519E"/>
    <w:rsid w:val="00D82A59"/>
    <w:rsid w:val="00DA74D8"/>
    <w:rsid w:val="00DC3EB5"/>
    <w:rsid w:val="00DF2E3B"/>
    <w:rsid w:val="00E70D36"/>
    <w:rsid w:val="00E7515C"/>
    <w:rsid w:val="00E93B7A"/>
    <w:rsid w:val="00F070D7"/>
    <w:rsid w:val="00F70C0B"/>
    <w:rsid w:val="00F81E69"/>
    <w:rsid w:val="00F92787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7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EC7E-5E62-4FA3-853A-579368C6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MariaStellaSerra</cp:lastModifiedBy>
  <cp:revision>2</cp:revision>
  <cp:lastPrinted>2019-04-23T08:05:00Z</cp:lastPrinted>
  <dcterms:created xsi:type="dcterms:W3CDTF">2019-04-23T08:07:00Z</dcterms:created>
  <dcterms:modified xsi:type="dcterms:W3CDTF">2019-04-23T08:07:00Z</dcterms:modified>
</cp:coreProperties>
</file>